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96051" w14:textId="77777777" w:rsidR="0072066C" w:rsidRDefault="0072066C" w:rsidP="0072066C">
      <w:pPr>
        <w:spacing w:line="360" w:lineRule="auto"/>
        <w:rPr>
          <w:rFonts w:ascii="Times New Roman" w:hAnsi="Times New Roman" w:cs="Times New Roman"/>
          <w:sz w:val="20"/>
          <w:szCs w:val="20"/>
        </w:rPr>
      </w:pPr>
      <w:bookmarkStart w:id="0" w:name="_GoBack"/>
      <w:bookmarkEnd w:id="0"/>
      <w:r>
        <w:rPr>
          <w:rFonts w:ascii="Times New Roman" w:hAnsi="Times New Roman" w:cs="Times New Roman"/>
          <w:b/>
          <w:color w:val="000000"/>
          <w:sz w:val="20"/>
          <w:szCs w:val="20"/>
        </w:rPr>
        <w:t xml:space="preserve">Unità </w:t>
      </w:r>
      <w:r>
        <w:rPr>
          <w:rFonts w:ascii="Times New Roman" w:hAnsi="Times New Roman" w:cs="Times New Roman"/>
          <w:b/>
          <w:sz w:val="20"/>
          <w:szCs w:val="20"/>
        </w:rPr>
        <w:t>Operativa</w:t>
      </w:r>
      <w:r>
        <w:rPr>
          <w:rFonts w:ascii="Times New Roman" w:hAnsi="Times New Roman" w:cs="Times New Roman"/>
          <w:b/>
          <w:color w:val="000000"/>
          <w:sz w:val="20"/>
          <w:szCs w:val="20"/>
        </w:rPr>
        <w:t xml:space="preserve">/Divisione: _________________________ </w:t>
      </w:r>
      <w:r>
        <w:rPr>
          <w:rFonts w:ascii="Times New Roman" w:hAnsi="Times New Roman" w:cs="Times New Roman"/>
          <w:sz w:val="20"/>
          <w:szCs w:val="20"/>
        </w:rPr>
        <w:t xml:space="preserve"> </w:t>
      </w:r>
    </w:p>
    <w:p w14:paraId="21F0F1A6" w14:textId="77777777" w:rsidR="0072066C" w:rsidRDefault="0072066C" w:rsidP="0072066C">
      <w:pPr>
        <w:spacing w:line="360" w:lineRule="auto"/>
        <w:rPr>
          <w:rFonts w:ascii="Times New Roman" w:hAnsi="Times New Roman" w:cs="Times New Roman"/>
          <w:sz w:val="20"/>
          <w:szCs w:val="20"/>
        </w:rPr>
      </w:pPr>
      <w:bookmarkStart w:id="1" w:name="_Hlk64457328"/>
      <w:r>
        <w:rPr>
          <w:rFonts w:ascii="Times New Roman" w:hAnsi="Times New Roman" w:cs="Times New Roman"/>
          <w:b/>
          <w:color w:val="000000"/>
          <w:sz w:val="20"/>
          <w:szCs w:val="20"/>
        </w:rPr>
        <w:t>Direttore/Responsabile: ____________________________</w:t>
      </w:r>
      <w:bookmarkEnd w:id="1"/>
    </w:p>
    <w:p w14:paraId="33732833" w14:textId="77777777" w:rsidR="0072066C" w:rsidRDefault="0072066C" w:rsidP="0072066C">
      <w:pPr>
        <w:jc w:val="center"/>
        <w:rPr>
          <w:rFonts w:ascii="Times New Roman" w:eastAsia="Times New Roman" w:hAnsi="Times New Roman" w:cs="Times New Roman"/>
          <w:b/>
          <w:i/>
          <w:sz w:val="28"/>
          <w:szCs w:val="28"/>
        </w:rPr>
      </w:pPr>
    </w:p>
    <w:p w14:paraId="63D9FD86" w14:textId="77777777" w:rsidR="0072066C" w:rsidRDefault="0072066C" w:rsidP="0072066C">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Dichiarazione di avvenuta informazione ed espressione del</w:t>
      </w:r>
    </w:p>
    <w:p w14:paraId="3CDFE515" w14:textId="77777777" w:rsidR="0072066C" w:rsidRDefault="0072066C" w:rsidP="0072066C">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consenso all’atto medico-chirurgico nei casi di </w:t>
      </w:r>
    </w:p>
    <w:p w14:paraId="74642394" w14:textId="77777777" w:rsidR="0072066C" w:rsidRPr="00833834" w:rsidRDefault="0072066C" w:rsidP="0072066C">
      <w:pPr>
        <w:jc w:val="center"/>
        <w:rPr>
          <w:rFonts w:ascii="Times New Roman" w:eastAsia="Times New Roman" w:hAnsi="Times New Roman" w:cs="Times New Roman"/>
          <w:i/>
          <w:iCs/>
          <w:sz w:val="28"/>
          <w:szCs w:val="28"/>
        </w:rPr>
      </w:pPr>
      <w:r w:rsidRPr="00833834">
        <w:rPr>
          <w:rFonts w:ascii="Times New Roman" w:hAnsi="Times New Roman" w:cs="Times New Roman"/>
          <w:b/>
          <w:i/>
          <w:iCs/>
        </w:rPr>
        <w:t>PATOLOGIA ERNIARIA DELLA REGIONE INGUINALE, CRURALE, OTTURATORIA</w:t>
      </w:r>
    </w:p>
    <w:p w14:paraId="40B5D383" w14:textId="77777777" w:rsidR="0072066C" w:rsidRDefault="0072066C" w:rsidP="0072066C">
      <w:pPr>
        <w:jc w:val="center"/>
        <w:rPr>
          <w:rFonts w:ascii="Times New Roman" w:eastAsia="Times New Roman" w:hAnsi="Times New Roman" w:cs="Times New Roman"/>
          <w:b/>
          <w:i/>
          <w:sz w:val="28"/>
          <w:szCs w:val="28"/>
        </w:rPr>
      </w:pPr>
    </w:p>
    <w:p w14:paraId="1A800DE7" w14:textId="77777777" w:rsidR="0072066C" w:rsidRDefault="0072066C" w:rsidP="0072066C">
      <w:pPr>
        <w:jc w:val="center"/>
        <w:rPr>
          <w:rFonts w:ascii="Times New Roman" w:eastAsia="Times New Roman" w:hAnsi="Times New Roman" w:cs="Times New Roman"/>
        </w:rPr>
      </w:pPr>
    </w:p>
    <w:p w14:paraId="3DA20B12" w14:textId="77777777" w:rsidR="0072066C" w:rsidRDefault="0072066C" w:rsidP="0072066C">
      <w:pPr>
        <w:spacing w:line="360" w:lineRule="auto"/>
        <w:rPr>
          <w:rFonts w:ascii="Times New Roman" w:eastAsia="Times New Roman" w:hAnsi="Times New Roman" w:cs="Times New Roman"/>
          <w:color w:val="000000"/>
          <w:sz w:val="22"/>
          <w:szCs w:val="22"/>
          <w:lang w:eastAsia="ar-SA"/>
        </w:rPr>
      </w:pPr>
      <w:r>
        <w:rPr>
          <w:rFonts w:ascii="Times New Roman" w:eastAsia="Times New Roman" w:hAnsi="Times New Roman" w:cs="Times New Roman"/>
          <w:color w:val="000000"/>
          <w:sz w:val="22"/>
          <w:szCs w:val="22"/>
          <w:lang w:eastAsia="ar-SA"/>
        </w:rPr>
        <w:t>COGNOME E NOME DEL PAZIENTE: _______________________________</w:t>
      </w:r>
      <w:r>
        <w:rPr>
          <w:rFonts w:ascii="Times New Roman" w:eastAsia="Times New Roman" w:hAnsi="Times New Roman" w:cs="Times New Roman"/>
          <w:color w:val="000000"/>
          <w:sz w:val="22"/>
          <w:szCs w:val="22"/>
          <w:lang w:eastAsia="ar-SA"/>
        </w:rPr>
        <w:tab/>
      </w:r>
      <w:r>
        <w:rPr>
          <w:rFonts w:ascii="Times New Roman" w:eastAsia="Times New Roman" w:hAnsi="Times New Roman" w:cs="Times New Roman"/>
          <w:color w:val="000000"/>
          <w:sz w:val="22"/>
          <w:szCs w:val="22"/>
          <w:lang w:eastAsia="ar-SA"/>
        </w:rPr>
        <w:tab/>
      </w:r>
      <w:r>
        <w:rPr>
          <w:rFonts w:ascii="Times New Roman" w:eastAsia="Times New Roman" w:hAnsi="Times New Roman" w:cs="Times New Roman"/>
          <w:color w:val="000000"/>
          <w:sz w:val="22"/>
          <w:szCs w:val="22"/>
          <w:lang w:eastAsia="ar-SA"/>
        </w:rPr>
        <w:tab/>
      </w:r>
      <w:r>
        <w:rPr>
          <w:rFonts w:ascii="Times New Roman" w:eastAsia="Times New Roman" w:hAnsi="Times New Roman" w:cs="Times New Roman"/>
          <w:color w:val="000000"/>
          <w:sz w:val="22"/>
          <w:szCs w:val="22"/>
          <w:lang w:eastAsia="ar-SA"/>
        </w:rPr>
        <w:tab/>
      </w:r>
    </w:p>
    <w:p w14:paraId="0C8F7534" w14:textId="77777777" w:rsidR="0072066C" w:rsidRDefault="0072066C" w:rsidP="0072066C">
      <w:pPr>
        <w:spacing w:line="360" w:lineRule="auto"/>
        <w:rPr>
          <w:rFonts w:ascii="Times New Roman" w:eastAsia="Times New Roman" w:hAnsi="Times New Roman" w:cs="Times New Roman"/>
          <w:color w:val="000000"/>
          <w:sz w:val="22"/>
          <w:szCs w:val="22"/>
          <w:lang w:eastAsia="ar-SA"/>
        </w:rPr>
      </w:pPr>
      <w:r>
        <w:rPr>
          <w:rFonts w:ascii="Times New Roman" w:eastAsia="Times New Roman" w:hAnsi="Times New Roman" w:cs="Times New Roman"/>
          <w:color w:val="000000"/>
          <w:sz w:val="22"/>
          <w:szCs w:val="22"/>
          <w:lang w:eastAsia="ar-SA"/>
        </w:rPr>
        <w:t>COGNOME E NOME DEL MEDICO DELL’U.O. CHE FORNISCE L’INFORMAZIONE E ACQUISISCE IL CONSENSO: _____________________________</w:t>
      </w:r>
    </w:p>
    <w:p w14:paraId="76900030" w14:textId="77777777" w:rsidR="0072066C" w:rsidRDefault="0072066C" w:rsidP="0072066C">
      <w:pPr>
        <w:spacing w:line="360" w:lineRule="auto"/>
        <w:rPr>
          <w:rFonts w:ascii="Times New Roman" w:eastAsia="Times New Roman" w:hAnsi="Times New Roman" w:cs="Times New Roman"/>
          <w:color w:val="000000"/>
          <w:sz w:val="22"/>
          <w:szCs w:val="22"/>
          <w:lang w:eastAsia="ar-SA"/>
        </w:rPr>
      </w:pPr>
      <w:r>
        <w:rPr>
          <w:rFonts w:ascii="Times New Roman" w:eastAsia="Times New Roman" w:hAnsi="Times New Roman" w:cs="Times New Roman"/>
          <w:color w:val="000000"/>
          <w:sz w:val="22"/>
          <w:szCs w:val="22"/>
          <w:lang w:eastAsia="ar-SA"/>
        </w:rPr>
        <w:t>DATA, ORA E LUOGO DI ACQUISIZIONE DEL CONSENSO, PREVIA INFORMATIVA: ______________________________</w:t>
      </w:r>
    </w:p>
    <w:p w14:paraId="0D642967" w14:textId="77777777" w:rsidR="0072066C" w:rsidRDefault="0072066C" w:rsidP="0072066C">
      <w:pPr>
        <w:spacing w:line="360" w:lineRule="auto"/>
        <w:jc w:val="center"/>
        <w:rPr>
          <w:rFonts w:ascii="Times New Roman" w:eastAsia="Times New Roman" w:hAnsi="Times New Roman" w:cs="Times New Roman"/>
          <w:b/>
          <w:bCs/>
          <w:color w:val="000000"/>
          <w:sz w:val="22"/>
          <w:szCs w:val="22"/>
          <w:lang w:eastAsia="ar-SA"/>
        </w:rPr>
      </w:pPr>
      <w:r>
        <w:rPr>
          <w:rFonts w:ascii="Times New Roman" w:eastAsia="Times New Roman" w:hAnsi="Times New Roman" w:cs="Times New Roman"/>
          <w:b/>
          <w:bCs/>
          <w:color w:val="000000"/>
          <w:sz w:val="22"/>
          <w:szCs w:val="22"/>
          <w:lang w:eastAsia="ar-SA"/>
        </w:rPr>
        <w:t>INFORMATIVA</w:t>
      </w:r>
    </w:p>
    <w:p w14:paraId="5695008D" w14:textId="12CEA2B6" w:rsidR="0072066C" w:rsidRPr="00685035" w:rsidRDefault="0072066C" w:rsidP="0072066C">
      <w:pPr>
        <w:jc w:val="both"/>
        <w:rPr>
          <w:rFonts w:ascii="Times New Roman" w:eastAsia="Times New Roman" w:hAnsi="Times New Roman" w:cs="Times New Roman"/>
          <w:color w:val="000000"/>
          <w:sz w:val="20"/>
          <w:szCs w:val="20"/>
          <w:lang w:eastAsia="ar-SA"/>
        </w:rPr>
      </w:pPr>
      <w:bookmarkStart w:id="2" w:name="_Hlk64457373"/>
      <w:bookmarkStart w:id="3" w:name="_Hlk75972898"/>
      <w:bookmarkStart w:id="4" w:name="_Hlk75972571"/>
      <w:bookmarkEnd w:id="2"/>
      <w:r w:rsidRPr="00685035">
        <w:rPr>
          <w:rFonts w:ascii="Times New Roman" w:eastAsia="Times New Roman" w:hAnsi="Times New Roman" w:cs="Times New Roman"/>
          <w:color w:val="000000"/>
          <w:sz w:val="20"/>
          <w:szCs w:val="20"/>
          <w:lang w:eastAsia="ar-SA"/>
        </w:rPr>
        <w:t xml:space="preserve">Io sottoscritto/a ___________________________ nato/a </w:t>
      </w:r>
      <w:proofErr w:type="spellStart"/>
      <w:r w:rsidRPr="00685035">
        <w:rPr>
          <w:rFonts w:ascii="Times New Roman" w:eastAsia="Times New Roman" w:hAnsi="Times New Roman" w:cs="Times New Roman"/>
          <w:color w:val="000000"/>
          <w:sz w:val="20"/>
          <w:szCs w:val="20"/>
          <w:lang w:eastAsia="ar-SA"/>
        </w:rPr>
        <w:t>a</w:t>
      </w:r>
      <w:proofErr w:type="spellEnd"/>
      <w:r w:rsidRPr="00685035">
        <w:rPr>
          <w:rFonts w:ascii="Times New Roman" w:eastAsia="Times New Roman" w:hAnsi="Times New Roman" w:cs="Times New Roman"/>
          <w:color w:val="000000"/>
          <w:sz w:val="20"/>
          <w:szCs w:val="20"/>
          <w:lang w:eastAsia="ar-SA"/>
        </w:rPr>
        <w:t xml:space="preserve"> _____________________ il ____________ residente in ________________ </w:t>
      </w:r>
      <w:bookmarkStart w:id="5" w:name="_Hlk74239631"/>
      <w:r w:rsidRPr="00685035">
        <w:rPr>
          <w:rFonts w:ascii="Times New Roman" w:eastAsia="Times New Roman" w:hAnsi="Times New Roman" w:cs="Times New Roman"/>
          <w:color w:val="000000"/>
          <w:sz w:val="20"/>
          <w:szCs w:val="20"/>
          <w:lang w:eastAsia="ar-SA"/>
        </w:rPr>
        <w:t xml:space="preserve">dichiaro di voler essere edotto delle informazioni necessarie al rilascio del consenso al trattamento proposto, di </w:t>
      </w:r>
      <w:r w:rsidRPr="00685035">
        <w:rPr>
          <w:rFonts w:ascii="Times New Roman" w:eastAsia="Times New Roman" w:hAnsi="Times New Roman" w:cs="Times New Roman"/>
          <w:b/>
          <w:bCs/>
          <w:color w:val="000000"/>
          <w:sz w:val="20"/>
          <w:szCs w:val="20"/>
          <w:lang w:eastAsia="ar-SA"/>
        </w:rPr>
        <w:t>voler</w:t>
      </w:r>
      <w:r>
        <w:rPr>
          <w:rFonts w:ascii="Times New Roman" w:eastAsia="Times New Roman" w:hAnsi="Times New Roman" w:cs="Times New Roman"/>
          <w:b/>
          <w:bCs/>
          <w:color w:val="000000"/>
          <w:sz w:val="20"/>
          <w:szCs w:val="20"/>
          <w:lang w:eastAsia="ar-SA"/>
        </w:rPr>
        <w:t>e</w:t>
      </w:r>
      <w:r w:rsidRPr="00685035">
        <w:rPr>
          <w:rFonts w:ascii="Times New Roman" w:eastAsia="Times New Roman" w:hAnsi="Times New Roman" w:cs="Times New Roman"/>
          <w:color w:val="000000"/>
          <w:sz w:val="20"/>
          <w:szCs w:val="20"/>
          <w:lang w:eastAsia="ar-SA"/>
        </w:rPr>
        <w:t xml:space="preserve"> </w:t>
      </w:r>
      <w:r w:rsidRPr="00685035">
        <w:rPr>
          <w:rFonts w:ascii="Times New Roman" w:eastAsia="Symbol" w:hAnsi="Times New Roman" w:cs="Times New Roman"/>
          <w:color w:val="000000"/>
          <w:sz w:val="20"/>
          <w:szCs w:val="20"/>
          <w:lang w:eastAsia="ar-SA"/>
        </w:rPr>
        <w:t></w:t>
      </w:r>
      <w:r w:rsidRPr="00685035">
        <w:rPr>
          <w:rFonts w:ascii="Times New Roman" w:eastAsia="Times New Roman" w:hAnsi="Times New Roman" w:cs="Times New Roman"/>
          <w:color w:val="000000"/>
          <w:sz w:val="20"/>
          <w:szCs w:val="20"/>
          <w:lang w:eastAsia="ar-SA"/>
        </w:rPr>
        <w:t xml:space="preserve"> </w:t>
      </w:r>
      <w:r w:rsidRPr="00685035">
        <w:rPr>
          <w:rFonts w:ascii="Times New Roman" w:eastAsia="Times New Roman" w:hAnsi="Times New Roman" w:cs="Times New Roman"/>
          <w:b/>
          <w:bCs/>
          <w:color w:val="000000"/>
          <w:sz w:val="20"/>
          <w:szCs w:val="20"/>
          <w:lang w:eastAsia="ar-SA"/>
        </w:rPr>
        <w:t>non voler</w:t>
      </w:r>
      <w:r>
        <w:rPr>
          <w:rFonts w:ascii="Times New Roman" w:eastAsia="Times New Roman" w:hAnsi="Times New Roman" w:cs="Times New Roman"/>
          <w:b/>
          <w:bCs/>
          <w:color w:val="000000"/>
          <w:sz w:val="20"/>
          <w:szCs w:val="20"/>
          <w:lang w:eastAsia="ar-SA"/>
        </w:rPr>
        <w:t>e</w:t>
      </w:r>
      <w:r w:rsidRPr="00685035">
        <w:rPr>
          <w:rFonts w:ascii="Times New Roman" w:eastAsia="Times New Roman" w:hAnsi="Times New Roman" w:cs="Times New Roman"/>
          <w:color w:val="000000"/>
          <w:sz w:val="20"/>
          <w:szCs w:val="20"/>
          <w:lang w:eastAsia="ar-SA"/>
        </w:rPr>
        <w:t xml:space="preserve"> </w:t>
      </w:r>
      <w:proofErr w:type="gramStart"/>
      <w:r w:rsidRPr="00685035">
        <w:rPr>
          <w:rFonts w:ascii="Times New Roman" w:eastAsia="Symbol" w:hAnsi="Times New Roman" w:cs="Times New Roman"/>
          <w:color w:val="000000"/>
          <w:sz w:val="20"/>
          <w:szCs w:val="20"/>
          <w:lang w:eastAsia="ar-SA"/>
        </w:rPr>
        <w:t></w:t>
      </w:r>
      <w:r w:rsidRPr="00685035">
        <w:rPr>
          <w:rFonts w:ascii="Times New Roman" w:eastAsia="Times New Roman" w:hAnsi="Times New Roman" w:cs="Times New Roman"/>
          <w:color w:val="000000"/>
          <w:sz w:val="20"/>
          <w:szCs w:val="20"/>
          <w:lang w:eastAsia="ar-SA"/>
        </w:rPr>
        <w:t xml:space="preserve">  coinvolgere</w:t>
      </w:r>
      <w:proofErr w:type="gramEnd"/>
      <w:r w:rsidRPr="00685035">
        <w:rPr>
          <w:rFonts w:ascii="Times New Roman" w:eastAsia="Times New Roman" w:hAnsi="Times New Roman" w:cs="Times New Roman"/>
          <w:color w:val="000000"/>
          <w:sz w:val="20"/>
          <w:szCs w:val="20"/>
          <w:lang w:eastAsia="ar-SA"/>
        </w:rPr>
        <w:t xml:space="preserve"> </w:t>
      </w:r>
      <w:r w:rsidRPr="00685035">
        <w:rPr>
          <w:rFonts w:ascii="Times New Roman" w:eastAsia="Times New Roman" w:hAnsi="Times New Roman" w:cs="Times New Roman"/>
          <w:sz w:val="20"/>
          <w:szCs w:val="20"/>
          <w:lang w:eastAsia="ar-SA"/>
        </w:rPr>
        <w:t xml:space="preserve">o incaricare in mia vece </w:t>
      </w:r>
      <w:r w:rsidRPr="00685035">
        <w:rPr>
          <w:rFonts w:ascii="Times New Roman" w:eastAsia="Times New Roman" w:hAnsi="Times New Roman" w:cs="Times New Roman"/>
          <w:color w:val="000000"/>
          <w:sz w:val="20"/>
          <w:szCs w:val="20"/>
          <w:lang w:eastAsia="ar-SA"/>
        </w:rPr>
        <w:t>il familiare Sig._____________________________ o convivente Sig. _____________________________ o fiduciario Sig. ___________________</w:t>
      </w:r>
      <w:bookmarkEnd w:id="5"/>
      <w:r w:rsidRPr="00685035">
        <w:rPr>
          <w:rFonts w:ascii="Times New Roman" w:eastAsia="Times New Roman" w:hAnsi="Times New Roman" w:cs="Times New Roman"/>
          <w:color w:val="000000"/>
          <w:sz w:val="20"/>
          <w:szCs w:val="20"/>
          <w:lang w:eastAsia="ar-SA"/>
        </w:rPr>
        <w:t>__________________.</w:t>
      </w:r>
    </w:p>
    <w:p w14:paraId="2D42FA8A" w14:textId="59927C79" w:rsidR="0072066C" w:rsidRPr="00685035" w:rsidRDefault="0072066C" w:rsidP="0072066C">
      <w:pPr>
        <w:spacing w:before="120"/>
        <w:jc w:val="both"/>
        <w:rPr>
          <w:rFonts w:ascii="Times New Roman" w:eastAsia="Times New Roman" w:hAnsi="Times New Roman" w:cs="Times New Roman"/>
          <w:color w:val="000000"/>
          <w:sz w:val="20"/>
          <w:szCs w:val="20"/>
        </w:rPr>
      </w:pPr>
      <w:r w:rsidRPr="00685035">
        <w:rPr>
          <w:rFonts w:ascii="Times New Roman" w:eastAsia="Times New Roman" w:hAnsi="Times New Roman" w:cs="Times New Roman"/>
          <w:sz w:val="20"/>
          <w:szCs w:val="20"/>
          <w:lang w:eastAsia="ar-SA"/>
        </w:rPr>
        <w:t>A seguito delle informazioni somministrate,</w:t>
      </w:r>
      <w:r w:rsidRPr="00685035">
        <w:rPr>
          <w:rFonts w:ascii="Times New Roman" w:eastAsia="Times New Roman" w:hAnsi="Times New Roman" w:cs="Times New Roman"/>
          <w:color w:val="FF0000"/>
          <w:sz w:val="20"/>
          <w:szCs w:val="20"/>
          <w:lang w:eastAsia="ar-SA"/>
        </w:rPr>
        <w:t xml:space="preserve"> </w:t>
      </w:r>
      <w:r w:rsidRPr="00685035">
        <w:rPr>
          <w:rFonts w:ascii="Times New Roman" w:eastAsia="Times New Roman" w:hAnsi="Times New Roman" w:cs="Times New Roman"/>
          <w:color w:val="000000"/>
          <w:sz w:val="20"/>
          <w:szCs w:val="20"/>
          <w:lang w:eastAsia="ar-SA"/>
        </w:rPr>
        <w:t>dichiaro</w:t>
      </w:r>
      <w:bookmarkEnd w:id="3"/>
      <w:bookmarkEnd w:id="4"/>
      <w:r w:rsidRPr="00685035">
        <w:rPr>
          <w:rFonts w:ascii="Times New Roman" w:eastAsia="Times New Roman" w:hAnsi="Times New Roman" w:cs="Times New Roman"/>
          <w:color w:val="000000"/>
          <w:sz w:val="20"/>
          <w:szCs w:val="20"/>
          <w:lang w:eastAsia="ar-SA"/>
        </w:rPr>
        <w:t xml:space="preserve"> di essere stato/a informato/a in modo completo, chiaro e per me comprensibile </w:t>
      </w:r>
      <w:r w:rsidRPr="00E75C49">
        <w:rPr>
          <w:rFonts w:ascii="Times New Roman" w:eastAsia="Times New Roman" w:hAnsi="Times New Roman" w:cs="Times New Roman"/>
          <w:color w:val="000000"/>
          <w:sz w:val="20"/>
          <w:szCs w:val="20"/>
          <w:lang w:eastAsia="ar-SA"/>
        </w:rPr>
        <w:t xml:space="preserve">della </w:t>
      </w:r>
      <w:r w:rsidR="00C4684C" w:rsidRPr="00E75C49">
        <w:rPr>
          <w:rFonts w:ascii="Times New Roman" w:eastAsia="Times New Roman" w:hAnsi="Times New Roman" w:cs="Times New Roman"/>
          <w:color w:val="000000"/>
          <w:sz w:val="20"/>
          <w:szCs w:val="20"/>
          <w:lang w:eastAsia="ar-SA"/>
        </w:rPr>
        <w:t>patologia sospettata</w:t>
      </w:r>
      <w:r w:rsidRPr="00E75C49">
        <w:rPr>
          <w:rFonts w:ascii="Times New Roman" w:eastAsia="Times New Roman" w:hAnsi="Times New Roman" w:cs="Times New Roman"/>
          <w:color w:val="000000"/>
          <w:sz w:val="20"/>
          <w:szCs w:val="20"/>
          <w:lang w:eastAsia="ar-SA"/>
        </w:rPr>
        <w:t xml:space="preserve"> da</w:t>
      </w:r>
      <w:r w:rsidRPr="00685035">
        <w:rPr>
          <w:rFonts w:ascii="Times New Roman" w:eastAsia="Times New Roman" w:hAnsi="Times New Roman" w:cs="Times New Roman"/>
          <w:color w:val="000000"/>
          <w:sz w:val="20"/>
          <w:szCs w:val="20"/>
          <w:lang w:eastAsia="ar-SA"/>
        </w:rPr>
        <w:t xml:space="preserve"> cui sono affetto/a</w:t>
      </w:r>
      <w:r w:rsidRPr="00685035">
        <w:rPr>
          <w:rFonts w:ascii="Times New Roman" w:eastAsia="Times New Roman" w:hAnsi="Times New Roman" w:cs="Times New Roman"/>
          <w:color w:val="000000"/>
          <w:sz w:val="20"/>
          <w:szCs w:val="20"/>
        </w:rPr>
        <w:t xml:space="preserve"> che potrebbe consistere in:</w:t>
      </w:r>
    </w:p>
    <w:p w14:paraId="6FC99733" w14:textId="77777777" w:rsidR="0072066C" w:rsidRPr="00685035" w:rsidRDefault="0072066C" w:rsidP="0072066C">
      <w:pPr>
        <w:jc w:val="both"/>
        <w:rPr>
          <w:rFonts w:ascii="Times New Roman" w:eastAsia="Times New Roman" w:hAnsi="Times New Roman" w:cs="Times New Roman"/>
          <w:b/>
          <w:color w:val="000000"/>
          <w:sz w:val="20"/>
          <w:szCs w:val="20"/>
        </w:rPr>
      </w:pPr>
      <w:r w:rsidRPr="00685035">
        <w:rPr>
          <w:rFonts w:ascii="Times New Roman" w:eastAsia="Wingdings" w:hAnsi="Times New Roman" w:cs="Times New Roman"/>
          <w:b/>
          <w:color w:val="000000"/>
          <w:sz w:val="20"/>
          <w:szCs w:val="20"/>
        </w:rPr>
        <w:t></w:t>
      </w:r>
      <w:r w:rsidRPr="00685035">
        <w:rPr>
          <w:rFonts w:ascii="Times New Roman" w:eastAsia="Times New Roman" w:hAnsi="Times New Roman" w:cs="Times New Roman"/>
          <w:b/>
          <w:color w:val="000000"/>
          <w:sz w:val="20"/>
          <w:szCs w:val="20"/>
        </w:rPr>
        <w:tab/>
      </w:r>
      <w:r w:rsidRPr="00685035">
        <w:rPr>
          <w:rFonts w:ascii="Times New Roman" w:hAnsi="Times New Roman" w:cs="Times New Roman"/>
          <w:b/>
          <w:bCs/>
          <w:sz w:val="20"/>
          <w:szCs w:val="20"/>
        </w:rPr>
        <w:t xml:space="preserve">ERNIA </w:t>
      </w:r>
      <w:r w:rsidRPr="00685035">
        <w:rPr>
          <w:rFonts w:ascii="Times New Roman" w:hAnsi="Times New Roman" w:cs="Times New Roman"/>
          <w:b/>
          <w:bCs/>
          <w:color w:val="000000"/>
          <w:sz w:val="20"/>
          <w:szCs w:val="20"/>
        </w:rPr>
        <w:t>INGUINALE</w:t>
      </w:r>
    </w:p>
    <w:p w14:paraId="23BA717F" w14:textId="77777777" w:rsidR="0072066C" w:rsidRPr="00685035" w:rsidRDefault="0072066C" w:rsidP="0072066C">
      <w:pPr>
        <w:jc w:val="both"/>
        <w:rPr>
          <w:rFonts w:ascii="Times New Roman" w:eastAsia="Times New Roman" w:hAnsi="Times New Roman" w:cs="Times New Roman"/>
          <w:b/>
          <w:color w:val="000000"/>
          <w:sz w:val="20"/>
          <w:szCs w:val="20"/>
        </w:rPr>
      </w:pPr>
      <w:r w:rsidRPr="00685035">
        <w:rPr>
          <w:rFonts w:ascii="Times New Roman" w:eastAsia="Wingdings" w:hAnsi="Times New Roman" w:cs="Times New Roman"/>
          <w:b/>
          <w:color w:val="000000"/>
          <w:sz w:val="20"/>
          <w:szCs w:val="20"/>
        </w:rPr>
        <w:t></w:t>
      </w:r>
      <w:r w:rsidRPr="00685035">
        <w:rPr>
          <w:rFonts w:ascii="Times New Roman" w:eastAsia="Times New Roman" w:hAnsi="Times New Roman" w:cs="Times New Roman"/>
          <w:b/>
          <w:color w:val="000000"/>
          <w:sz w:val="20"/>
          <w:szCs w:val="20"/>
        </w:rPr>
        <w:tab/>
        <w:t>ER</w:t>
      </w:r>
      <w:r w:rsidRPr="00685035">
        <w:rPr>
          <w:rFonts w:ascii="Times New Roman" w:hAnsi="Times New Roman" w:cs="Times New Roman"/>
          <w:b/>
          <w:bCs/>
          <w:color w:val="000000"/>
          <w:sz w:val="20"/>
          <w:szCs w:val="20"/>
        </w:rPr>
        <w:t>NIA CRURALE</w:t>
      </w:r>
    </w:p>
    <w:p w14:paraId="42A0D341" w14:textId="77777777" w:rsidR="0072066C" w:rsidRPr="00685035" w:rsidRDefault="0072066C" w:rsidP="0072066C">
      <w:pPr>
        <w:jc w:val="both"/>
        <w:rPr>
          <w:rFonts w:ascii="Times New Roman" w:eastAsia="Times New Roman" w:hAnsi="Times New Roman" w:cs="Times New Roman"/>
          <w:b/>
          <w:color w:val="000000"/>
          <w:sz w:val="20"/>
          <w:szCs w:val="20"/>
        </w:rPr>
      </w:pPr>
      <w:r w:rsidRPr="00685035">
        <w:rPr>
          <w:rFonts w:ascii="Times New Roman" w:eastAsia="Wingdings" w:hAnsi="Times New Roman" w:cs="Times New Roman"/>
          <w:b/>
          <w:color w:val="000000"/>
          <w:sz w:val="20"/>
          <w:szCs w:val="20"/>
        </w:rPr>
        <w:t></w:t>
      </w:r>
      <w:r w:rsidRPr="00685035">
        <w:rPr>
          <w:rFonts w:ascii="Times New Roman" w:eastAsia="Times New Roman" w:hAnsi="Times New Roman" w:cs="Times New Roman"/>
          <w:b/>
          <w:color w:val="000000"/>
          <w:sz w:val="20"/>
          <w:szCs w:val="20"/>
        </w:rPr>
        <w:tab/>
      </w:r>
      <w:r w:rsidRPr="00685035">
        <w:rPr>
          <w:rFonts w:ascii="Times New Roman" w:hAnsi="Times New Roman" w:cs="Times New Roman"/>
          <w:b/>
          <w:bCs/>
          <w:color w:val="000000"/>
          <w:sz w:val="20"/>
          <w:szCs w:val="20"/>
        </w:rPr>
        <w:t>ERNIA OTTURATORIA</w:t>
      </w:r>
    </w:p>
    <w:p w14:paraId="2ED52E58" w14:textId="77777777" w:rsidR="0072066C" w:rsidRPr="00685035" w:rsidRDefault="0072066C" w:rsidP="0072066C">
      <w:pPr>
        <w:jc w:val="both"/>
        <w:rPr>
          <w:rFonts w:ascii="Times New Roman" w:eastAsia="Times New Roman" w:hAnsi="Times New Roman" w:cs="Times New Roman"/>
          <w:b/>
          <w:color w:val="000000"/>
          <w:sz w:val="20"/>
          <w:szCs w:val="20"/>
        </w:rPr>
      </w:pPr>
      <w:r w:rsidRPr="00685035">
        <w:rPr>
          <w:rFonts w:ascii="Times New Roman" w:eastAsia="Wingdings" w:hAnsi="Times New Roman" w:cs="Times New Roman"/>
          <w:b/>
          <w:color w:val="000000"/>
          <w:sz w:val="20"/>
          <w:szCs w:val="20"/>
        </w:rPr>
        <w:t></w:t>
      </w:r>
      <w:r w:rsidRPr="00685035">
        <w:rPr>
          <w:rFonts w:ascii="Times New Roman" w:eastAsia="Times New Roman" w:hAnsi="Times New Roman" w:cs="Times New Roman"/>
          <w:b/>
          <w:color w:val="000000"/>
          <w:sz w:val="20"/>
          <w:szCs w:val="20"/>
        </w:rPr>
        <w:tab/>
        <w:t>A</w:t>
      </w:r>
      <w:r w:rsidRPr="00685035">
        <w:rPr>
          <w:rFonts w:ascii="Times New Roman" w:hAnsi="Times New Roman" w:cs="Times New Roman"/>
          <w:b/>
          <w:bCs/>
          <w:color w:val="000000"/>
          <w:sz w:val="20"/>
          <w:szCs w:val="20"/>
        </w:rPr>
        <w:t>LTRO ________________________________________</w:t>
      </w:r>
    </w:p>
    <w:p w14:paraId="435FB59E" w14:textId="77777777" w:rsidR="0072066C" w:rsidRPr="00685035" w:rsidRDefault="0072066C" w:rsidP="0072066C">
      <w:pPr>
        <w:pStyle w:val="Standard"/>
        <w:jc w:val="both"/>
        <w:rPr>
          <w:rFonts w:cs="Times New Roman"/>
          <w:b/>
          <w:bCs/>
          <w:color w:val="000000"/>
          <w:sz w:val="20"/>
          <w:szCs w:val="20"/>
        </w:rPr>
      </w:pPr>
    </w:p>
    <w:p w14:paraId="49C74B76" w14:textId="29DFF4A0" w:rsidR="0072066C" w:rsidRPr="00685035" w:rsidRDefault="00E75C49" w:rsidP="0072066C">
      <w:pPr>
        <w:jc w:val="both"/>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Con sede</w:t>
      </w:r>
      <w:r>
        <w:rPr>
          <w:rFonts w:ascii="Times New Roman" w:hAnsi="Times New Roman" w:cs="Times New Roman"/>
          <w:color w:val="000000"/>
          <w:sz w:val="20"/>
          <w:szCs w:val="20"/>
        </w:rPr>
        <w:tab/>
      </w:r>
      <w:r w:rsidR="0072066C" w:rsidRPr="00685035">
        <w:rPr>
          <w:rFonts w:ascii="Times New Roman" w:hAnsi="Times New Roman" w:cs="Times New Roman"/>
          <w:color w:val="000000"/>
          <w:sz w:val="20"/>
          <w:szCs w:val="20"/>
        </w:rPr>
        <w:tab/>
      </w:r>
      <w:r w:rsidR="0072066C" w:rsidRPr="00685035">
        <w:rPr>
          <w:rFonts w:ascii="Times New Roman" w:eastAsia="Wingdings" w:hAnsi="Times New Roman" w:cs="Times New Roman"/>
          <w:color w:val="000000"/>
          <w:sz w:val="20"/>
          <w:szCs w:val="20"/>
        </w:rPr>
        <w:t></w:t>
      </w:r>
      <w:r w:rsidR="0072066C" w:rsidRPr="00685035">
        <w:rPr>
          <w:rFonts w:ascii="Times New Roman" w:eastAsia="Times New Roman" w:hAnsi="Times New Roman" w:cs="Times New Roman"/>
          <w:color w:val="000000"/>
          <w:sz w:val="20"/>
          <w:szCs w:val="20"/>
        </w:rPr>
        <w:tab/>
      </w:r>
      <w:proofErr w:type="gramStart"/>
      <w:r w:rsidR="0072066C" w:rsidRPr="00685035">
        <w:rPr>
          <w:rFonts w:ascii="Times New Roman" w:hAnsi="Times New Roman" w:cs="Times New Roman"/>
          <w:b/>
          <w:bCs/>
          <w:color w:val="000000"/>
          <w:sz w:val="20"/>
          <w:szCs w:val="20"/>
        </w:rPr>
        <w:t>MONOLATERALE</w:t>
      </w:r>
      <w:r>
        <w:rPr>
          <w:rFonts w:ascii="Times New Roman" w:hAnsi="Times New Roman" w:cs="Times New Roman"/>
          <w:b/>
          <w:bCs/>
          <w:color w:val="000000"/>
          <w:sz w:val="20"/>
          <w:szCs w:val="20"/>
        </w:rPr>
        <w:t xml:space="preserve">  DESTRA</w:t>
      </w:r>
      <w:proofErr w:type="gramEnd"/>
      <w:r>
        <w:rPr>
          <w:rFonts w:ascii="Times New Roman" w:hAnsi="Times New Roman" w:cs="Times New Roman"/>
          <w:b/>
          <w:bCs/>
          <w:color w:val="000000"/>
          <w:sz w:val="20"/>
          <w:szCs w:val="20"/>
        </w:rPr>
        <w:tab/>
      </w:r>
      <w:r w:rsidRPr="00685035">
        <w:rPr>
          <w:rFonts w:ascii="Times New Roman" w:eastAsia="Wingdings" w:hAnsi="Times New Roman" w:cs="Times New Roman"/>
          <w:color w:val="000000"/>
          <w:sz w:val="20"/>
          <w:szCs w:val="20"/>
        </w:rPr>
        <w:t></w:t>
      </w:r>
      <w:r>
        <w:rPr>
          <w:rFonts w:ascii="Times New Roman" w:eastAsia="Wingdings" w:hAnsi="Times New Roman" w:cs="Times New Roman"/>
          <w:color w:val="000000"/>
          <w:sz w:val="20"/>
          <w:szCs w:val="20"/>
        </w:rPr>
        <w:t xml:space="preserve">  </w:t>
      </w:r>
      <w:r w:rsidRPr="00685035">
        <w:rPr>
          <w:rFonts w:ascii="Times New Roman" w:hAnsi="Times New Roman" w:cs="Times New Roman"/>
          <w:b/>
          <w:bCs/>
          <w:color w:val="000000"/>
          <w:sz w:val="20"/>
          <w:szCs w:val="20"/>
        </w:rPr>
        <w:t>MONOLATERALE</w:t>
      </w:r>
      <w:r>
        <w:rPr>
          <w:rFonts w:ascii="Times New Roman" w:hAnsi="Times New Roman" w:cs="Times New Roman"/>
          <w:b/>
          <w:bCs/>
          <w:color w:val="000000"/>
          <w:sz w:val="20"/>
          <w:szCs w:val="20"/>
        </w:rPr>
        <w:t xml:space="preserve">  SINISTRA </w:t>
      </w:r>
    </w:p>
    <w:p w14:paraId="7FF81710" w14:textId="635B90E4" w:rsidR="0072066C" w:rsidRPr="00685035" w:rsidRDefault="0072066C" w:rsidP="00062C51">
      <w:pPr>
        <w:spacing w:after="120"/>
        <w:jc w:val="both"/>
        <w:rPr>
          <w:rFonts w:ascii="Times New Roman" w:eastAsia="Times New Roman" w:hAnsi="Times New Roman" w:cs="Times New Roman"/>
          <w:color w:val="000000"/>
          <w:sz w:val="20"/>
          <w:szCs w:val="20"/>
        </w:rPr>
      </w:pPr>
      <w:r w:rsidRPr="00685035">
        <w:rPr>
          <w:rFonts w:ascii="Times New Roman" w:hAnsi="Times New Roman" w:cs="Times New Roman"/>
          <w:color w:val="000000"/>
          <w:sz w:val="20"/>
          <w:szCs w:val="20"/>
        </w:rPr>
        <w:tab/>
      </w:r>
      <w:r w:rsidRPr="00685035">
        <w:rPr>
          <w:rFonts w:ascii="Times New Roman" w:hAnsi="Times New Roman" w:cs="Times New Roman"/>
          <w:color w:val="000000"/>
          <w:sz w:val="20"/>
          <w:szCs w:val="20"/>
        </w:rPr>
        <w:tab/>
      </w:r>
      <w:r w:rsidRPr="00685035">
        <w:rPr>
          <w:rFonts w:ascii="Times New Roman" w:hAnsi="Times New Roman" w:cs="Times New Roman"/>
          <w:color w:val="000000"/>
          <w:sz w:val="20"/>
          <w:szCs w:val="20"/>
        </w:rPr>
        <w:tab/>
      </w:r>
      <w:r w:rsidRPr="00685035">
        <w:rPr>
          <w:rFonts w:ascii="Times New Roman" w:eastAsia="Wingdings" w:hAnsi="Times New Roman" w:cs="Times New Roman"/>
          <w:color w:val="000000"/>
          <w:sz w:val="20"/>
          <w:szCs w:val="20"/>
        </w:rPr>
        <w:t></w:t>
      </w:r>
      <w:r w:rsidRPr="00685035">
        <w:rPr>
          <w:rFonts w:ascii="Times New Roman" w:eastAsia="Times New Roman" w:hAnsi="Times New Roman" w:cs="Times New Roman"/>
          <w:color w:val="000000"/>
          <w:sz w:val="20"/>
          <w:szCs w:val="20"/>
        </w:rPr>
        <w:tab/>
      </w:r>
      <w:r w:rsidRPr="00685035">
        <w:rPr>
          <w:rFonts w:ascii="Times New Roman" w:hAnsi="Times New Roman" w:cs="Times New Roman"/>
          <w:b/>
          <w:bCs/>
          <w:color w:val="000000"/>
          <w:sz w:val="20"/>
          <w:szCs w:val="20"/>
        </w:rPr>
        <w:t>BILATERALE</w:t>
      </w:r>
    </w:p>
    <w:p w14:paraId="6B99C582" w14:textId="1AC651EB" w:rsidR="0072066C" w:rsidRPr="00685035" w:rsidRDefault="0072066C" w:rsidP="0072066C">
      <w:pPr>
        <w:jc w:val="both"/>
        <w:rPr>
          <w:rFonts w:ascii="Times New Roman" w:eastAsia="Times New Roman" w:hAnsi="Times New Roman" w:cs="Times New Roman"/>
          <w:color w:val="000000"/>
          <w:sz w:val="20"/>
          <w:szCs w:val="20"/>
        </w:rPr>
      </w:pPr>
      <w:r w:rsidRPr="00685035">
        <w:rPr>
          <w:rFonts w:ascii="Times New Roman" w:eastAsia="Times New Roman" w:hAnsi="Times New Roman" w:cs="Times New Roman"/>
          <w:color w:val="000000"/>
          <w:sz w:val="20"/>
          <w:szCs w:val="20"/>
        </w:rPr>
        <w:t xml:space="preserve">e che per la condizione espostami, è indicato l’intervento chirurgico, non essendo efficaci e/o percorribili ulteriori opzioni terapeutiche. Mi è stato spiegato che </w:t>
      </w:r>
      <w:r w:rsidRPr="00685035">
        <w:rPr>
          <w:rFonts w:ascii="Times New Roman" w:eastAsia="Times New Roman" w:hAnsi="Times New Roman" w:cs="Times New Roman"/>
          <w:b/>
          <w:bCs/>
          <w:color w:val="000000"/>
          <w:sz w:val="20"/>
          <w:szCs w:val="20"/>
        </w:rPr>
        <w:t>la diagnosi potrebbe essere modificata sulla scorta dei riscontri intra-operatori</w:t>
      </w:r>
      <w:r w:rsidRPr="00685035">
        <w:rPr>
          <w:rFonts w:ascii="Times New Roman" w:eastAsia="Times New Roman" w:hAnsi="Times New Roman" w:cs="Times New Roman"/>
          <w:color w:val="000000"/>
          <w:sz w:val="20"/>
          <w:szCs w:val="20"/>
        </w:rPr>
        <w:t xml:space="preserve">, dopo l’esplorazione ed ispezione minuziosa </w:t>
      </w:r>
      <w:r w:rsidR="00404DC8" w:rsidRPr="00E75C49">
        <w:rPr>
          <w:rFonts w:ascii="Times New Roman" w:eastAsia="Times New Roman" w:hAnsi="Times New Roman" w:cs="Times New Roman"/>
          <w:color w:val="000000"/>
          <w:sz w:val="20"/>
          <w:szCs w:val="20"/>
        </w:rPr>
        <w:t xml:space="preserve">della regione </w:t>
      </w:r>
      <w:proofErr w:type="spellStart"/>
      <w:r w:rsidR="00404DC8" w:rsidRPr="00E75C49">
        <w:rPr>
          <w:rFonts w:ascii="Times New Roman" w:eastAsia="Times New Roman" w:hAnsi="Times New Roman" w:cs="Times New Roman"/>
          <w:color w:val="000000"/>
          <w:sz w:val="20"/>
          <w:szCs w:val="20"/>
        </w:rPr>
        <w:t>inguino</w:t>
      </w:r>
      <w:proofErr w:type="spellEnd"/>
      <w:r w:rsidR="00404DC8" w:rsidRPr="00E75C49">
        <w:rPr>
          <w:rFonts w:ascii="Times New Roman" w:eastAsia="Times New Roman" w:hAnsi="Times New Roman" w:cs="Times New Roman"/>
          <w:color w:val="000000"/>
          <w:sz w:val="20"/>
          <w:szCs w:val="20"/>
        </w:rPr>
        <w:t xml:space="preserve">-crurale e/o </w:t>
      </w:r>
      <w:r w:rsidRPr="00E75C49">
        <w:rPr>
          <w:rFonts w:ascii="Times New Roman" w:eastAsia="Times New Roman" w:hAnsi="Times New Roman" w:cs="Times New Roman"/>
          <w:color w:val="000000"/>
          <w:sz w:val="20"/>
          <w:szCs w:val="20"/>
        </w:rPr>
        <w:t>della cavità</w:t>
      </w:r>
      <w:r w:rsidRPr="00685035">
        <w:rPr>
          <w:rFonts w:ascii="Times New Roman" w:eastAsia="Times New Roman" w:hAnsi="Times New Roman" w:cs="Times New Roman"/>
          <w:color w:val="000000"/>
          <w:sz w:val="20"/>
          <w:szCs w:val="20"/>
        </w:rPr>
        <w:t xml:space="preserve"> addominale. </w:t>
      </w:r>
    </w:p>
    <w:p w14:paraId="053B0072" w14:textId="77777777" w:rsidR="0072066C" w:rsidRPr="00685035" w:rsidRDefault="0072066C" w:rsidP="0072066C">
      <w:pPr>
        <w:jc w:val="both"/>
        <w:rPr>
          <w:rFonts w:ascii="Times New Roman" w:hAnsi="Times New Roman" w:cs="Times New Roman"/>
          <w:bCs/>
          <w:color w:val="000000"/>
          <w:kern w:val="2"/>
          <w:sz w:val="20"/>
          <w:szCs w:val="20"/>
        </w:rPr>
      </w:pPr>
      <w:r w:rsidRPr="00685035">
        <w:rPr>
          <w:rFonts w:ascii="Times New Roman" w:eastAsia="Times New Roman" w:hAnsi="Times New Roman" w:cs="Times New Roman"/>
          <w:color w:val="000000"/>
          <w:sz w:val="20"/>
          <w:szCs w:val="20"/>
        </w:rPr>
        <w:t xml:space="preserve">Mi è stato spiegato, inoltre, che </w:t>
      </w:r>
      <w:r w:rsidRPr="00685035">
        <w:rPr>
          <w:rFonts w:ascii="Times New Roman" w:hAnsi="Times New Roman" w:cs="Times New Roman"/>
          <w:bCs/>
          <w:color w:val="000000"/>
          <w:kern w:val="2"/>
          <w:sz w:val="20"/>
          <w:szCs w:val="20"/>
        </w:rPr>
        <w:t>la naturale evoluzione della patologia erniaria della parete addominale comporta un aumento dimensionale del difetto di parete con conseguente peggioramento della sintomatologia dolorosa e della limitazione funzionale. Vi è inoltre pericolo di intasamento e/o strozzamento, inversamente proporzionale alle dimensioni della porta erniaria.</w:t>
      </w:r>
    </w:p>
    <w:p w14:paraId="438CBE66" w14:textId="77777777" w:rsidR="0072066C" w:rsidRPr="00685035" w:rsidRDefault="0072066C" w:rsidP="00062C51">
      <w:pPr>
        <w:pStyle w:val="Standard"/>
        <w:spacing w:after="120"/>
        <w:jc w:val="both"/>
        <w:rPr>
          <w:rFonts w:cs="Times New Roman"/>
          <w:bCs/>
          <w:color w:val="000000"/>
          <w:sz w:val="20"/>
          <w:szCs w:val="20"/>
        </w:rPr>
      </w:pPr>
      <w:r w:rsidRPr="00685035">
        <w:rPr>
          <w:rFonts w:cs="Times New Roman"/>
          <w:sz w:val="20"/>
          <w:szCs w:val="20"/>
        </w:rPr>
        <w:t xml:space="preserve">L’intervento chirurgico consisterà in una </w:t>
      </w:r>
      <w:r w:rsidRPr="00685035">
        <w:rPr>
          <w:rFonts w:cs="Times New Roman"/>
          <w:bCs/>
          <w:sz w:val="20"/>
          <w:szCs w:val="20"/>
        </w:rPr>
        <w:t>PLASTICA DELL’ERNIA, ovvero nella riparazione e chiusura del difetto, e che questa potrà essere DIRETTA (ricostruzione dei piani anatomici con sutura diretta) o con impiego di PROTESI in materiale biocompatibile a rinforzo dei tessuti autologhi, la cui tipologia e modalità di posizionamento dipendono dalla tecnica e dall’approccio chirurgico adoperati.</w:t>
      </w:r>
    </w:p>
    <w:p w14:paraId="5748B332" w14:textId="77777777" w:rsidR="0072066C" w:rsidRPr="00685035" w:rsidRDefault="0072066C" w:rsidP="0072066C">
      <w:pPr>
        <w:rPr>
          <w:rFonts w:ascii="Times New Roman" w:hAnsi="Times New Roman" w:cs="Times New Roman"/>
          <w:sz w:val="20"/>
          <w:szCs w:val="20"/>
        </w:rPr>
      </w:pPr>
      <w:r w:rsidRPr="00685035">
        <w:rPr>
          <w:rFonts w:ascii="Times New Roman" w:eastAsia="Times New Roman" w:hAnsi="Times New Roman" w:cs="Times New Roman"/>
          <w:color w:val="000000"/>
          <w:sz w:val="20"/>
          <w:szCs w:val="20"/>
        </w:rPr>
        <w:t>Sono stato/a informato/a che per la patologia sospettata l’intervento chirurgico potrebbe consistere in:</w:t>
      </w:r>
      <w:r w:rsidRPr="00685035">
        <w:rPr>
          <w:rFonts w:ascii="Times New Roman" w:eastAsia="Times New Roman" w:hAnsi="Times New Roman" w:cs="Times New Roman"/>
          <w:b/>
          <w:color w:val="000000"/>
          <w:sz w:val="20"/>
          <w:szCs w:val="20"/>
        </w:rPr>
        <w:t xml:space="preserve"> </w:t>
      </w:r>
    </w:p>
    <w:p w14:paraId="1B0F6BAB" w14:textId="77777777" w:rsidR="0072066C" w:rsidRPr="00685035" w:rsidRDefault="0072066C" w:rsidP="0072066C">
      <w:pPr>
        <w:rPr>
          <w:rFonts w:ascii="Times New Roman" w:eastAsia="Times New Roman" w:hAnsi="Times New Roman" w:cs="Times New Roman"/>
          <w:color w:val="000000"/>
          <w:sz w:val="20"/>
          <w:szCs w:val="20"/>
        </w:rPr>
      </w:pPr>
    </w:p>
    <w:p w14:paraId="2144C92F" w14:textId="735140E6" w:rsidR="0072066C" w:rsidRPr="00161C35" w:rsidRDefault="0072066C" w:rsidP="00161C35">
      <w:pPr>
        <w:pStyle w:val="Standard"/>
        <w:widowControl/>
        <w:spacing w:after="120"/>
        <w:jc w:val="both"/>
        <w:rPr>
          <w:rFonts w:cs="Times New Roman"/>
          <w:b/>
          <w:bCs/>
          <w:color w:val="000000"/>
          <w:sz w:val="20"/>
          <w:szCs w:val="20"/>
        </w:rPr>
      </w:pPr>
      <w:r w:rsidRPr="00685035">
        <w:rPr>
          <w:rFonts w:eastAsia="Wingdings" w:cs="Times New Roman"/>
          <w:b/>
          <w:color w:val="000000"/>
          <w:sz w:val="20"/>
          <w:szCs w:val="20"/>
        </w:rPr>
        <w:t></w:t>
      </w:r>
      <w:r w:rsidRPr="00685035">
        <w:rPr>
          <w:rFonts w:eastAsia="Times New Roman" w:cs="Times New Roman"/>
          <w:b/>
          <w:color w:val="000000"/>
          <w:sz w:val="20"/>
          <w:szCs w:val="20"/>
        </w:rPr>
        <w:tab/>
      </w:r>
      <w:r w:rsidRPr="00685035">
        <w:rPr>
          <w:rFonts w:cs="Times New Roman"/>
          <w:b/>
          <w:bCs/>
          <w:color w:val="000000"/>
          <w:sz w:val="20"/>
          <w:szCs w:val="20"/>
        </w:rPr>
        <w:t xml:space="preserve">ERNIOPLASTICA </w:t>
      </w:r>
      <w:r w:rsidR="00631E04">
        <w:rPr>
          <w:rFonts w:cs="Times New Roman"/>
          <w:b/>
          <w:bCs/>
          <w:color w:val="000000"/>
          <w:sz w:val="20"/>
          <w:szCs w:val="20"/>
        </w:rPr>
        <w:t>INGUINO</w:t>
      </w:r>
      <w:r>
        <w:rPr>
          <w:rFonts w:cs="Times New Roman"/>
          <w:b/>
          <w:bCs/>
          <w:color w:val="000000"/>
          <w:sz w:val="20"/>
          <w:szCs w:val="20"/>
        </w:rPr>
        <w:t xml:space="preserve">TOMICA </w:t>
      </w:r>
      <w:r w:rsidRPr="00685035">
        <w:rPr>
          <w:rFonts w:cs="Times New Roman"/>
          <w:b/>
          <w:bCs/>
          <w:color w:val="000000"/>
          <w:sz w:val="20"/>
          <w:szCs w:val="20"/>
        </w:rPr>
        <w:t>PER VIA ANTERIORE</w:t>
      </w:r>
      <w:r>
        <w:rPr>
          <w:rFonts w:cs="Times New Roman"/>
          <w:b/>
          <w:bCs/>
          <w:color w:val="000000"/>
          <w:sz w:val="20"/>
          <w:szCs w:val="20"/>
        </w:rPr>
        <w:t xml:space="preserve"> (es. LICHTENSTEIN/TRABUCCO)</w:t>
      </w:r>
    </w:p>
    <w:p w14:paraId="3FE872E0" w14:textId="0F33BD74" w:rsidR="0072066C" w:rsidRPr="00161C35" w:rsidRDefault="0072066C" w:rsidP="00161C35">
      <w:pPr>
        <w:pStyle w:val="Standard"/>
        <w:widowControl/>
        <w:spacing w:after="120"/>
        <w:jc w:val="both"/>
        <w:rPr>
          <w:rFonts w:cs="Times New Roman"/>
          <w:b/>
          <w:bCs/>
          <w:color w:val="000000"/>
          <w:sz w:val="20"/>
          <w:szCs w:val="20"/>
        </w:rPr>
      </w:pPr>
      <w:r w:rsidRPr="00685035">
        <w:rPr>
          <w:rFonts w:eastAsia="Wingdings" w:cs="Times New Roman"/>
          <w:b/>
          <w:color w:val="000000"/>
          <w:sz w:val="20"/>
          <w:szCs w:val="20"/>
        </w:rPr>
        <w:t></w:t>
      </w:r>
      <w:r w:rsidRPr="00685035">
        <w:rPr>
          <w:rFonts w:eastAsia="Times New Roman" w:cs="Times New Roman"/>
          <w:b/>
          <w:color w:val="000000"/>
          <w:sz w:val="20"/>
          <w:szCs w:val="20"/>
        </w:rPr>
        <w:tab/>
      </w:r>
      <w:proofErr w:type="gramStart"/>
      <w:r w:rsidRPr="00685035">
        <w:rPr>
          <w:rFonts w:cs="Times New Roman"/>
          <w:b/>
          <w:bCs/>
          <w:color w:val="000000"/>
          <w:sz w:val="20"/>
          <w:szCs w:val="20"/>
        </w:rPr>
        <w:t>ERNIOPLASTICA</w:t>
      </w:r>
      <w:r w:rsidR="00631E04">
        <w:rPr>
          <w:rFonts w:cs="Times New Roman"/>
          <w:b/>
          <w:bCs/>
          <w:color w:val="000000"/>
          <w:sz w:val="20"/>
          <w:szCs w:val="20"/>
        </w:rPr>
        <w:t xml:space="preserve"> </w:t>
      </w:r>
      <w:r>
        <w:rPr>
          <w:rFonts w:cs="Times New Roman"/>
          <w:b/>
          <w:bCs/>
          <w:color w:val="000000"/>
          <w:sz w:val="20"/>
          <w:szCs w:val="20"/>
        </w:rPr>
        <w:t xml:space="preserve"> </w:t>
      </w:r>
      <w:r w:rsidR="00631E04">
        <w:rPr>
          <w:rFonts w:cs="Times New Roman"/>
          <w:b/>
          <w:bCs/>
          <w:color w:val="000000"/>
          <w:sz w:val="20"/>
          <w:szCs w:val="20"/>
        </w:rPr>
        <w:t>INGUINOTOMICA</w:t>
      </w:r>
      <w:proofErr w:type="gramEnd"/>
      <w:r w:rsidR="00631E04" w:rsidRPr="00685035">
        <w:rPr>
          <w:rFonts w:cs="Times New Roman"/>
          <w:b/>
          <w:bCs/>
          <w:color w:val="000000"/>
          <w:sz w:val="20"/>
          <w:szCs w:val="20"/>
        </w:rPr>
        <w:t xml:space="preserve"> </w:t>
      </w:r>
      <w:r w:rsidRPr="00685035">
        <w:rPr>
          <w:rFonts w:cs="Times New Roman"/>
          <w:b/>
          <w:bCs/>
          <w:color w:val="000000"/>
          <w:sz w:val="20"/>
          <w:szCs w:val="20"/>
        </w:rPr>
        <w:t>PER VIA POSTERIORE (</w:t>
      </w:r>
      <w:r>
        <w:rPr>
          <w:rFonts w:cs="Times New Roman"/>
          <w:b/>
          <w:bCs/>
          <w:color w:val="000000"/>
          <w:sz w:val="20"/>
          <w:szCs w:val="20"/>
        </w:rPr>
        <w:t xml:space="preserve">es. </w:t>
      </w:r>
      <w:r w:rsidRPr="00685035">
        <w:rPr>
          <w:rFonts w:cs="Times New Roman"/>
          <w:b/>
          <w:bCs/>
          <w:color w:val="000000"/>
          <w:sz w:val="20"/>
          <w:szCs w:val="20"/>
        </w:rPr>
        <w:t>STOPPA/WANTZ)</w:t>
      </w:r>
    </w:p>
    <w:p w14:paraId="14255FF8" w14:textId="7FB7A188" w:rsidR="0072066C" w:rsidRDefault="0072066C" w:rsidP="00161C35">
      <w:pPr>
        <w:pStyle w:val="Standard"/>
        <w:widowControl/>
        <w:spacing w:after="120"/>
        <w:ind w:left="720" w:hanging="720"/>
        <w:jc w:val="both"/>
        <w:rPr>
          <w:rFonts w:cs="Times New Roman"/>
          <w:b/>
          <w:bCs/>
          <w:color w:val="000000"/>
          <w:sz w:val="20"/>
          <w:szCs w:val="20"/>
        </w:rPr>
      </w:pPr>
      <w:r w:rsidRPr="00685035">
        <w:rPr>
          <w:rFonts w:eastAsia="Wingdings" w:cs="Times New Roman"/>
          <w:b/>
          <w:color w:val="000000"/>
          <w:sz w:val="20"/>
          <w:szCs w:val="20"/>
        </w:rPr>
        <w:t></w:t>
      </w:r>
      <w:r w:rsidRPr="00685035">
        <w:rPr>
          <w:rFonts w:eastAsia="Times New Roman" w:cs="Times New Roman"/>
          <w:b/>
          <w:color w:val="000000"/>
          <w:sz w:val="20"/>
          <w:szCs w:val="20"/>
        </w:rPr>
        <w:tab/>
        <w:t xml:space="preserve">ERNIOPLASTICA </w:t>
      </w:r>
      <w:r w:rsidRPr="00685035">
        <w:rPr>
          <w:rFonts w:cs="Times New Roman"/>
          <w:b/>
          <w:bCs/>
          <w:color w:val="000000"/>
          <w:sz w:val="20"/>
          <w:szCs w:val="20"/>
        </w:rPr>
        <w:t xml:space="preserve">LAPAROSCOPICA: </w:t>
      </w:r>
      <w:proofErr w:type="spellStart"/>
      <w:r w:rsidRPr="00685035">
        <w:rPr>
          <w:rFonts w:cs="Times New Roman"/>
          <w:b/>
          <w:bCs/>
          <w:color w:val="000000"/>
          <w:sz w:val="20"/>
          <w:szCs w:val="20"/>
        </w:rPr>
        <w:t>TransAbdominal</w:t>
      </w:r>
      <w:proofErr w:type="spellEnd"/>
      <w:r w:rsidRPr="00685035">
        <w:rPr>
          <w:rFonts w:cs="Times New Roman"/>
          <w:b/>
          <w:bCs/>
          <w:color w:val="000000"/>
          <w:sz w:val="20"/>
          <w:szCs w:val="20"/>
        </w:rPr>
        <w:t xml:space="preserve"> </w:t>
      </w:r>
      <w:proofErr w:type="spellStart"/>
      <w:r w:rsidRPr="00685035">
        <w:rPr>
          <w:rFonts w:cs="Times New Roman"/>
          <w:b/>
          <w:bCs/>
          <w:color w:val="000000"/>
          <w:sz w:val="20"/>
          <w:szCs w:val="20"/>
        </w:rPr>
        <w:t>Pre-Peritoneal</w:t>
      </w:r>
      <w:proofErr w:type="spellEnd"/>
      <w:r w:rsidRPr="00685035">
        <w:rPr>
          <w:rFonts w:cs="Times New Roman"/>
          <w:b/>
          <w:bCs/>
          <w:color w:val="000000"/>
          <w:sz w:val="20"/>
          <w:szCs w:val="20"/>
        </w:rPr>
        <w:t xml:space="preserve"> (TAPP) oppure </w:t>
      </w:r>
      <w:proofErr w:type="spellStart"/>
      <w:r w:rsidRPr="00685035">
        <w:rPr>
          <w:rFonts w:cs="Times New Roman"/>
          <w:b/>
          <w:bCs/>
          <w:color w:val="000000"/>
          <w:sz w:val="20"/>
          <w:szCs w:val="20"/>
        </w:rPr>
        <w:t>Totally</w:t>
      </w:r>
      <w:proofErr w:type="spellEnd"/>
      <w:r w:rsidRPr="00685035">
        <w:rPr>
          <w:rFonts w:cs="Times New Roman"/>
          <w:b/>
          <w:bCs/>
          <w:color w:val="000000"/>
          <w:sz w:val="20"/>
          <w:szCs w:val="20"/>
        </w:rPr>
        <w:t xml:space="preserve"> Extra </w:t>
      </w:r>
      <w:proofErr w:type="spellStart"/>
      <w:r w:rsidRPr="00685035">
        <w:rPr>
          <w:rFonts w:cs="Times New Roman"/>
          <w:b/>
          <w:bCs/>
          <w:color w:val="000000"/>
          <w:sz w:val="20"/>
          <w:szCs w:val="20"/>
        </w:rPr>
        <w:t>Peritoneal</w:t>
      </w:r>
      <w:proofErr w:type="spellEnd"/>
      <w:r w:rsidRPr="00685035">
        <w:rPr>
          <w:rFonts w:cs="Times New Roman"/>
          <w:b/>
          <w:bCs/>
          <w:color w:val="000000"/>
          <w:sz w:val="20"/>
          <w:szCs w:val="20"/>
        </w:rPr>
        <w:t xml:space="preserve"> </w:t>
      </w:r>
      <w:r w:rsidR="00404DC8">
        <w:rPr>
          <w:rFonts w:cs="Times New Roman"/>
          <w:b/>
          <w:bCs/>
          <w:color w:val="000000"/>
          <w:sz w:val="20"/>
          <w:szCs w:val="20"/>
        </w:rPr>
        <w:t>(</w:t>
      </w:r>
      <w:r w:rsidRPr="00685035">
        <w:rPr>
          <w:rFonts w:cs="Times New Roman"/>
          <w:b/>
          <w:bCs/>
          <w:color w:val="000000"/>
          <w:sz w:val="20"/>
          <w:szCs w:val="20"/>
        </w:rPr>
        <w:t>TEP)</w:t>
      </w:r>
    </w:p>
    <w:p w14:paraId="6933B69B" w14:textId="6A27CE61" w:rsidR="0072066C" w:rsidRDefault="0072066C" w:rsidP="0072066C">
      <w:pPr>
        <w:pStyle w:val="Standard"/>
        <w:widowControl/>
        <w:ind w:left="720" w:hanging="720"/>
        <w:jc w:val="both"/>
        <w:rPr>
          <w:rFonts w:cs="Times New Roman"/>
          <w:b/>
          <w:bCs/>
          <w:color w:val="000000"/>
          <w:sz w:val="20"/>
          <w:szCs w:val="20"/>
        </w:rPr>
      </w:pPr>
      <w:r w:rsidRPr="00685035">
        <w:rPr>
          <w:rFonts w:eastAsia="Wingdings" w:cs="Times New Roman"/>
          <w:b/>
          <w:color w:val="000000"/>
          <w:sz w:val="20"/>
          <w:szCs w:val="20"/>
        </w:rPr>
        <w:t></w:t>
      </w:r>
      <w:r>
        <w:rPr>
          <w:rFonts w:eastAsia="Wingdings" w:cs="Times New Roman"/>
          <w:b/>
          <w:color w:val="000000"/>
          <w:sz w:val="20"/>
          <w:szCs w:val="20"/>
        </w:rPr>
        <w:tab/>
        <w:t>Altro_____________________________________________________________________________</w:t>
      </w:r>
    </w:p>
    <w:p w14:paraId="35BBF973" w14:textId="77777777" w:rsidR="0072066C" w:rsidRPr="00685035" w:rsidRDefault="0072066C" w:rsidP="0072066C">
      <w:pPr>
        <w:pStyle w:val="Standard"/>
        <w:ind w:left="720" w:hanging="720"/>
        <w:jc w:val="both"/>
        <w:rPr>
          <w:rFonts w:cs="Times New Roman"/>
          <w:b/>
          <w:bCs/>
          <w:color w:val="000000"/>
          <w:sz w:val="20"/>
          <w:szCs w:val="20"/>
        </w:rPr>
      </w:pPr>
    </w:p>
    <w:p w14:paraId="68DD0C05" w14:textId="5EB3F62A" w:rsidR="0072066C" w:rsidRDefault="0072066C" w:rsidP="0072066C">
      <w:pPr>
        <w:pStyle w:val="Standard"/>
        <w:tabs>
          <w:tab w:val="left" w:pos="720"/>
          <w:tab w:val="left" w:pos="1440"/>
          <w:tab w:val="left" w:pos="2160"/>
          <w:tab w:val="left" w:pos="2880"/>
          <w:tab w:val="left" w:pos="3600"/>
          <w:tab w:val="center" w:pos="4819"/>
        </w:tabs>
        <w:jc w:val="both"/>
        <w:rPr>
          <w:rFonts w:eastAsia="Times New Roman" w:cs="Times New Roman"/>
          <w:b/>
          <w:color w:val="000000"/>
          <w:sz w:val="20"/>
          <w:szCs w:val="20"/>
        </w:rPr>
      </w:pPr>
      <w:r>
        <w:rPr>
          <w:rFonts w:eastAsia="Wingdings" w:cs="Times New Roman"/>
          <w:b/>
          <w:color w:val="000000"/>
          <w:sz w:val="20"/>
          <w:szCs w:val="20"/>
        </w:rPr>
        <w:t>L</w:t>
      </w:r>
      <w:r>
        <w:rPr>
          <w:rFonts w:eastAsia="Times New Roman" w:cs="Times New Roman"/>
          <w:b/>
          <w:color w:val="000000"/>
          <w:sz w:val="20"/>
          <w:szCs w:val="20"/>
        </w:rPr>
        <w:t xml:space="preserve">a riparazione consisterà in una PLASTICA DELL’ERNIA: </w:t>
      </w:r>
    </w:p>
    <w:p w14:paraId="7247C883" w14:textId="77777777" w:rsidR="0072066C" w:rsidRDefault="0072066C" w:rsidP="0072066C">
      <w:pPr>
        <w:pStyle w:val="Standard"/>
        <w:tabs>
          <w:tab w:val="left" w:pos="720"/>
          <w:tab w:val="left" w:pos="1440"/>
          <w:tab w:val="left" w:pos="2160"/>
          <w:tab w:val="left" w:pos="2880"/>
          <w:tab w:val="left" w:pos="3600"/>
          <w:tab w:val="center" w:pos="4819"/>
        </w:tabs>
        <w:jc w:val="both"/>
        <w:rPr>
          <w:rFonts w:eastAsia="Times New Roman" w:cs="Times New Roman"/>
          <w:b/>
          <w:color w:val="000000"/>
          <w:sz w:val="20"/>
          <w:szCs w:val="20"/>
        </w:rPr>
      </w:pPr>
      <w:r>
        <w:rPr>
          <w:rFonts w:eastAsia="Wingdings" w:cs="Times New Roman"/>
          <w:b/>
          <w:color w:val="000000"/>
          <w:sz w:val="20"/>
          <w:szCs w:val="20"/>
        </w:rPr>
        <w:tab/>
      </w:r>
      <w:r>
        <w:rPr>
          <w:rFonts w:eastAsia="Wingdings" w:cs="Times New Roman"/>
          <w:b/>
          <w:color w:val="000000"/>
          <w:sz w:val="20"/>
          <w:szCs w:val="20"/>
        </w:rPr>
        <w:tab/>
      </w:r>
      <w:r w:rsidRPr="00685035">
        <w:rPr>
          <w:rFonts w:eastAsia="Wingdings" w:cs="Times New Roman"/>
          <w:b/>
          <w:color w:val="000000"/>
          <w:sz w:val="20"/>
          <w:szCs w:val="20"/>
        </w:rPr>
        <w:t></w:t>
      </w:r>
      <w:r>
        <w:rPr>
          <w:rFonts w:eastAsia="Wingdings" w:cs="Times New Roman"/>
          <w:b/>
          <w:color w:val="000000"/>
          <w:sz w:val="20"/>
          <w:szCs w:val="20"/>
        </w:rPr>
        <w:t xml:space="preserve">   </w:t>
      </w:r>
      <w:r>
        <w:rPr>
          <w:rFonts w:eastAsia="Times New Roman" w:cs="Times New Roman"/>
          <w:b/>
          <w:color w:val="000000"/>
          <w:sz w:val="20"/>
          <w:szCs w:val="20"/>
        </w:rPr>
        <w:t xml:space="preserve">CON PROTESI    </w:t>
      </w:r>
      <w:r w:rsidRPr="0072066C">
        <w:rPr>
          <w:rFonts w:eastAsia="Times New Roman" w:cs="Times New Roman"/>
          <w:color w:val="000000"/>
          <w:sz w:val="20"/>
          <w:szCs w:val="20"/>
        </w:rPr>
        <w:t>oppure</w:t>
      </w:r>
      <w:r>
        <w:rPr>
          <w:rFonts w:eastAsia="Times New Roman" w:cs="Times New Roman"/>
          <w:b/>
          <w:color w:val="000000"/>
          <w:sz w:val="20"/>
          <w:szCs w:val="20"/>
        </w:rPr>
        <w:t xml:space="preserve"> </w:t>
      </w:r>
      <w:r>
        <w:rPr>
          <w:rFonts w:eastAsia="Times New Roman" w:cs="Times New Roman"/>
          <w:b/>
          <w:color w:val="000000"/>
          <w:sz w:val="20"/>
          <w:szCs w:val="20"/>
        </w:rPr>
        <w:tab/>
      </w:r>
      <w:r>
        <w:rPr>
          <w:rFonts w:eastAsia="Times New Roman" w:cs="Times New Roman"/>
          <w:b/>
          <w:color w:val="000000"/>
          <w:sz w:val="20"/>
          <w:szCs w:val="20"/>
        </w:rPr>
        <w:tab/>
      </w:r>
    </w:p>
    <w:p w14:paraId="075D6F7F" w14:textId="6FDC4C77" w:rsidR="0072066C" w:rsidRPr="00685035" w:rsidRDefault="0072066C" w:rsidP="00062C51">
      <w:pPr>
        <w:pStyle w:val="Standard"/>
        <w:tabs>
          <w:tab w:val="left" w:pos="720"/>
          <w:tab w:val="left" w:pos="1440"/>
          <w:tab w:val="left" w:pos="2160"/>
          <w:tab w:val="left" w:pos="2880"/>
          <w:tab w:val="left" w:pos="3600"/>
          <w:tab w:val="center" w:pos="4819"/>
        </w:tabs>
        <w:spacing w:after="120"/>
        <w:jc w:val="both"/>
        <w:rPr>
          <w:rFonts w:cs="Times New Roman"/>
          <w:color w:val="000000"/>
          <w:sz w:val="20"/>
          <w:szCs w:val="20"/>
        </w:rPr>
      </w:pPr>
      <w:r>
        <w:rPr>
          <w:rFonts w:eastAsia="Times New Roman" w:cs="Times New Roman"/>
          <w:b/>
          <w:color w:val="000000"/>
          <w:sz w:val="20"/>
          <w:szCs w:val="20"/>
        </w:rPr>
        <w:tab/>
      </w:r>
      <w:r>
        <w:rPr>
          <w:rFonts w:eastAsia="Times New Roman" w:cs="Times New Roman"/>
          <w:b/>
          <w:color w:val="000000"/>
          <w:sz w:val="20"/>
          <w:szCs w:val="20"/>
        </w:rPr>
        <w:tab/>
      </w:r>
      <w:r w:rsidRPr="00685035">
        <w:rPr>
          <w:rFonts w:eastAsia="Wingdings" w:cs="Times New Roman"/>
          <w:b/>
          <w:color w:val="000000"/>
          <w:sz w:val="20"/>
          <w:szCs w:val="20"/>
        </w:rPr>
        <w:t></w:t>
      </w:r>
      <w:r>
        <w:rPr>
          <w:rFonts w:eastAsia="Wingdings" w:cs="Times New Roman"/>
          <w:b/>
          <w:color w:val="000000"/>
          <w:sz w:val="20"/>
          <w:szCs w:val="20"/>
        </w:rPr>
        <w:t xml:space="preserve">   </w:t>
      </w:r>
      <w:r>
        <w:rPr>
          <w:rFonts w:eastAsia="Times New Roman" w:cs="Times New Roman"/>
          <w:b/>
          <w:color w:val="000000"/>
          <w:sz w:val="20"/>
          <w:szCs w:val="20"/>
        </w:rPr>
        <w:t>SENZA PROTESI</w:t>
      </w:r>
      <w:r>
        <w:rPr>
          <w:rFonts w:cs="Times New Roman"/>
          <w:b/>
          <w:bCs/>
          <w:color w:val="000000"/>
          <w:sz w:val="20"/>
          <w:szCs w:val="20"/>
        </w:rPr>
        <w:tab/>
      </w:r>
    </w:p>
    <w:p w14:paraId="268B0FE3" w14:textId="55715ED4" w:rsidR="0072066C" w:rsidRPr="00685035" w:rsidRDefault="0072066C" w:rsidP="00792F19">
      <w:pPr>
        <w:pStyle w:val="Standard"/>
        <w:jc w:val="both"/>
        <w:rPr>
          <w:rFonts w:cs="Times New Roman"/>
          <w:sz w:val="20"/>
          <w:szCs w:val="20"/>
        </w:rPr>
      </w:pPr>
      <w:r w:rsidRPr="00685035">
        <w:rPr>
          <w:rFonts w:cs="Times New Roman"/>
          <w:color w:val="000000"/>
          <w:kern w:val="2"/>
          <w:sz w:val="20"/>
          <w:szCs w:val="20"/>
        </w:rPr>
        <w:t xml:space="preserve">In corso di riparazione laparoscopica, qualora venisse riscontrata un’ernia inguinale controlaterale non evidenziata in </w:t>
      </w:r>
      <w:r w:rsidRPr="00685035">
        <w:rPr>
          <w:rFonts w:cs="Times New Roman"/>
          <w:color w:val="000000"/>
          <w:kern w:val="2"/>
          <w:sz w:val="20"/>
          <w:szCs w:val="20"/>
        </w:rPr>
        <w:lastRenderedPageBreak/>
        <w:t>precedenza</w:t>
      </w:r>
      <w:r>
        <w:rPr>
          <w:rFonts w:cs="Times New Roman"/>
          <w:color w:val="000000"/>
          <w:sz w:val="20"/>
          <w:szCs w:val="20"/>
        </w:rPr>
        <w:t xml:space="preserve">: </w:t>
      </w:r>
      <w:r>
        <w:rPr>
          <w:rFonts w:cs="Times New Roman"/>
          <w:color w:val="000000"/>
          <w:sz w:val="20"/>
          <w:szCs w:val="20"/>
        </w:rPr>
        <w:tab/>
      </w:r>
      <w:r w:rsidRPr="00685035">
        <w:rPr>
          <w:rFonts w:eastAsia="Wingdings" w:cs="Times New Roman"/>
          <w:b/>
          <w:color w:val="000000"/>
          <w:sz w:val="20"/>
          <w:szCs w:val="20"/>
        </w:rPr>
        <w:t></w:t>
      </w:r>
      <w:r w:rsidRPr="00685035">
        <w:rPr>
          <w:rFonts w:eastAsia="Times New Roman" w:cs="Times New Roman"/>
          <w:b/>
          <w:color w:val="000000"/>
          <w:sz w:val="20"/>
          <w:szCs w:val="20"/>
        </w:rPr>
        <w:tab/>
      </w:r>
      <w:r w:rsidRPr="00685035">
        <w:rPr>
          <w:rFonts w:cs="Times New Roman"/>
          <w:b/>
          <w:bCs/>
          <w:color w:val="000000"/>
          <w:sz w:val="20"/>
          <w:szCs w:val="20"/>
        </w:rPr>
        <w:t>acconsento</w:t>
      </w:r>
    </w:p>
    <w:p w14:paraId="3FED4C82" w14:textId="77777777" w:rsidR="0072066C" w:rsidRPr="00685035" w:rsidRDefault="0072066C" w:rsidP="0072066C">
      <w:pPr>
        <w:pStyle w:val="Standard"/>
        <w:spacing w:after="120"/>
        <w:ind w:left="720" w:firstLine="720"/>
        <w:jc w:val="both"/>
        <w:rPr>
          <w:rFonts w:cs="Times New Roman"/>
          <w:sz w:val="20"/>
          <w:szCs w:val="20"/>
        </w:rPr>
      </w:pPr>
      <w:r w:rsidRPr="00685035">
        <w:rPr>
          <w:rFonts w:eastAsia="Wingdings" w:cs="Times New Roman"/>
          <w:b/>
          <w:color w:val="000000"/>
          <w:sz w:val="20"/>
          <w:szCs w:val="20"/>
        </w:rPr>
        <w:t></w:t>
      </w:r>
      <w:r w:rsidRPr="00685035">
        <w:rPr>
          <w:rFonts w:eastAsia="Times New Roman" w:cs="Times New Roman"/>
          <w:b/>
          <w:color w:val="000000"/>
          <w:sz w:val="20"/>
          <w:szCs w:val="20"/>
        </w:rPr>
        <w:tab/>
      </w:r>
      <w:r w:rsidRPr="00685035">
        <w:rPr>
          <w:rFonts w:cs="Times New Roman"/>
          <w:b/>
          <w:bCs/>
          <w:color w:val="000000"/>
          <w:sz w:val="20"/>
          <w:szCs w:val="20"/>
        </w:rPr>
        <w:t>non acconsento</w:t>
      </w:r>
    </w:p>
    <w:p w14:paraId="004B6B5E" w14:textId="77777777" w:rsidR="0072066C" w:rsidRDefault="0072066C" w:rsidP="0072066C">
      <w:pPr>
        <w:spacing w:after="120"/>
        <w:jc w:val="both"/>
        <w:rPr>
          <w:rFonts w:ascii="Times New Roman" w:eastAsia="SimSun" w:hAnsi="Times New Roman" w:cs="Times New Roman"/>
          <w:color w:val="000000"/>
          <w:kern w:val="2"/>
          <w:sz w:val="20"/>
          <w:szCs w:val="20"/>
          <w:lang w:eastAsia="zh-CN" w:bidi="hi-IN"/>
        </w:rPr>
      </w:pPr>
      <w:r w:rsidRPr="00685035">
        <w:rPr>
          <w:rFonts w:ascii="Times New Roman" w:eastAsia="SimSun" w:hAnsi="Times New Roman" w:cs="Times New Roman"/>
          <w:color w:val="000000"/>
          <w:kern w:val="2"/>
          <w:sz w:val="20"/>
          <w:szCs w:val="20"/>
          <w:lang w:eastAsia="zh-CN" w:bidi="hi-IN"/>
        </w:rPr>
        <w:t>alla correzione di entrambe.</w:t>
      </w:r>
    </w:p>
    <w:p w14:paraId="5B4EE3AA" w14:textId="1B62B307" w:rsidR="0072066C" w:rsidRDefault="0072066C" w:rsidP="0072066C">
      <w:pPr>
        <w:spacing w:after="120"/>
        <w:ind w:left="720" w:firstLine="720"/>
        <w:jc w:val="both"/>
        <w:rPr>
          <w:rFonts w:ascii="Times New Roman" w:eastAsia="Times New Roman" w:hAnsi="Times New Roman" w:cs="Times New Roman"/>
          <w:color w:val="000000"/>
          <w:sz w:val="20"/>
          <w:szCs w:val="20"/>
        </w:rPr>
      </w:pPr>
      <w:r w:rsidRPr="00685035">
        <w:rPr>
          <w:rFonts w:ascii="Times New Roman" w:eastAsia="Wingdings" w:hAnsi="Times New Roman" w:cs="Times New Roman"/>
          <w:b/>
          <w:color w:val="000000"/>
          <w:sz w:val="20"/>
          <w:szCs w:val="20"/>
        </w:rPr>
        <w:t></w:t>
      </w:r>
      <w:r w:rsidR="00161C35">
        <w:rPr>
          <w:rFonts w:ascii="Times New Roman" w:eastAsia="Wingdings" w:hAnsi="Times New Roman" w:cs="Times New Roman"/>
          <w:b/>
          <w:color w:val="000000"/>
          <w:sz w:val="20"/>
          <w:szCs w:val="20"/>
        </w:rPr>
        <w:t xml:space="preserve"> </w:t>
      </w:r>
      <w:r w:rsidRPr="0072066C">
        <w:rPr>
          <w:rFonts w:ascii="Times New Roman" w:eastAsia="Wingdings" w:hAnsi="Times New Roman" w:cs="Times New Roman"/>
          <w:color w:val="000000"/>
          <w:sz w:val="20"/>
          <w:szCs w:val="20"/>
        </w:rPr>
        <w:t>A</w:t>
      </w:r>
      <w:r w:rsidRPr="0072066C">
        <w:rPr>
          <w:rFonts w:ascii="Times New Roman" w:eastAsia="Times New Roman" w:hAnsi="Times New Roman" w:cs="Times New Roman"/>
          <w:color w:val="000000"/>
          <w:sz w:val="20"/>
          <w:szCs w:val="20"/>
        </w:rPr>
        <w:t>l</w:t>
      </w:r>
      <w:r w:rsidRPr="00685035">
        <w:rPr>
          <w:rFonts w:ascii="Times New Roman" w:eastAsia="Times New Roman" w:hAnsi="Times New Roman" w:cs="Times New Roman"/>
          <w:color w:val="000000"/>
          <w:sz w:val="20"/>
          <w:szCs w:val="20"/>
        </w:rPr>
        <w:t>tro____________________________________________</w:t>
      </w:r>
      <w:r>
        <w:rPr>
          <w:rFonts w:ascii="Times New Roman" w:eastAsia="Times New Roman" w:hAnsi="Times New Roman" w:cs="Times New Roman"/>
          <w:color w:val="000000"/>
          <w:sz w:val="20"/>
          <w:szCs w:val="20"/>
        </w:rPr>
        <w:t>______________________________</w:t>
      </w:r>
      <w:r w:rsidR="00161C35">
        <w:rPr>
          <w:rFonts w:ascii="Times New Roman" w:eastAsia="Times New Roman" w:hAnsi="Times New Roman" w:cs="Times New Roman"/>
          <w:color w:val="000000"/>
          <w:sz w:val="20"/>
          <w:szCs w:val="20"/>
        </w:rPr>
        <w:t>_</w:t>
      </w:r>
    </w:p>
    <w:p w14:paraId="0D9CF74A" w14:textId="7C80D156" w:rsidR="0072066C" w:rsidRPr="000652A9" w:rsidRDefault="0072066C" w:rsidP="0072066C">
      <w:pPr>
        <w:spacing w:after="120"/>
        <w:jc w:val="both"/>
        <w:rPr>
          <w:rFonts w:ascii="Times New Roman" w:eastAsia="Times New Roman" w:hAnsi="Times New Roman" w:cs="Times New Roman"/>
          <w:color w:val="000000"/>
          <w:sz w:val="20"/>
          <w:szCs w:val="20"/>
        </w:rPr>
      </w:pPr>
      <w:r w:rsidRPr="000652A9">
        <w:rPr>
          <w:rFonts w:ascii="Times New Roman" w:eastAsia="Times New Roman" w:hAnsi="Times New Roman" w:cs="Times New Roman"/>
          <w:color w:val="000000"/>
          <w:sz w:val="20"/>
          <w:szCs w:val="20"/>
        </w:rPr>
        <w:t>L’intervento chirurgico propostomi sarà eseguito con approccio chirurgico:</w:t>
      </w:r>
    </w:p>
    <w:p w14:paraId="59C7801D" w14:textId="77777777" w:rsidR="0072066C" w:rsidRPr="000652A9" w:rsidRDefault="0072066C" w:rsidP="00062C51">
      <w:pPr>
        <w:pStyle w:val="Standard"/>
        <w:spacing w:after="120" w:line="276" w:lineRule="auto"/>
        <w:ind w:left="720" w:firstLine="720"/>
        <w:jc w:val="both"/>
        <w:rPr>
          <w:rFonts w:cs="Times New Roman"/>
          <w:b/>
          <w:bCs/>
          <w:color w:val="000000" w:themeColor="text1"/>
          <w:sz w:val="20"/>
          <w:szCs w:val="20"/>
        </w:rPr>
      </w:pPr>
      <w:r w:rsidRPr="000652A9">
        <w:rPr>
          <w:rFonts w:cs="Times New Roman"/>
          <w:color w:val="000000" w:themeColor="text1"/>
          <w:sz w:val="20"/>
          <w:szCs w:val="20"/>
        </w:rPr>
        <w:t xml:space="preserve">□ </w:t>
      </w:r>
      <w:r w:rsidRPr="000652A9">
        <w:rPr>
          <w:rFonts w:cs="Times New Roman"/>
          <w:b/>
          <w:bCs/>
          <w:color w:val="000000" w:themeColor="text1"/>
          <w:sz w:val="20"/>
          <w:szCs w:val="20"/>
        </w:rPr>
        <w:t xml:space="preserve">LAPAROTOMICO  </w:t>
      </w:r>
      <w:r w:rsidRPr="000652A9">
        <w:rPr>
          <w:rFonts w:cs="Times New Roman"/>
          <w:color w:val="000000" w:themeColor="text1"/>
          <w:sz w:val="20"/>
          <w:szCs w:val="20"/>
        </w:rPr>
        <w:t xml:space="preserve">  □ </w:t>
      </w:r>
      <w:r w:rsidRPr="000652A9">
        <w:rPr>
          <w:rFonts w:cs="Times New Roman"/>
          <w:b/>
          <w:bCs/>
          <w:color w:val="000000" w:themeColor="text1"/>
          <w:sz w:val="20"/>
          <w:szCs w:val="20"/>
        </w:rPr>
        <w:t>VIDEOLAPAROSCOPICO</w:t>
      </w:r>
      <w:r w:rsidRPr="000652A9">
        <w:rPr>
          <w:rFonts w:cs="Times New Roman"/>
          <w:color w:val="000000" w:themeColor="text1"/>
          <w:sz w:val="20"/>
          <w:szCs w:val="20"/>
        </w:rPr>
        <w:t xml:space="preserve">    □ </w:t>
      </w:r>
      <w:r w:rsidRPr="000652A9">
        <w:rPr>
          <w:rFonts w:cs="Times New Roman"/>
          <w:b/>
          <w:bCs/>
          <w:color w:val="000000" w:themeColor="text1"/>
          <w:sz w:val="20"/>
          <w:szCs w:val="20"/>
        </w:rPr>
        <w:t>ROBOTICO</w:t>
      </w:r>
    </w:p>
    <w:p w14:paraId="455439C3" w14:textId="77777777" w:rsidR="0072066C" w:rsidRPr="000652A9" w:rsidRDefault="0072066C" w:rsidP="0072066C">
      <w:pPr>
        <w:jc w:val="both"/>
        <w:rPr>
          <w:rFonts w:ascii="Times New Roman" w:eastAsia="Times New Roman" w:hAnsi="Times New Roman" w:cs="Times New Roman"/>
          <w:color w:val="000000"/>
          <w:sz w:val="20"/>
          <w:szCs w:val="20"/>
        </w:rPr>
      </w:pPr>
      <w:r w:rsidRPr="00685035">
        <w:rPr>
          <w:rFonts w:ascii="Times New Roman" w:eastAsia="Lucida Sans Unicode" w:hAnsi="Times New Roman" w:cs="Times New Roman"/>
          <w:kern w:val="2"/>
          <w:sz w:val="20"/>
          <w:szCs w:val="20"/>
          <w:lang w:eastAsia="hi-IN" w:bidi="hi-IN"/>
        </w:rPr>
        <w:t xml:space="preserve">Mi è stato spiegato che l’intervento chirurgico, sia che venga eseguito con incisione tradizionale che con metodica mini-invasiva laparoscopica o robot-assistita, si svolge attraverso la liberazione dell’ernia ed eventualmente dei visceri e la ricostruzione della parete addominale. Quest’ultima può essere effettuata solo attraverso la sutura diretta del difetto, nel caso di ernie di piccole dimensioni o, più spesso, mediante l’impiego di materiale protesico con lo scopo di rafforzare la parete addominale e/o di ricostituire la continuità della parete nel caso di ampi difetti di parete. L’impiego del materiale protesico ha come obiettivo quello di ridurre il rischio di una recidiva. </w:t>
      </w:r>
      <w:bookmarkStart w:id="6" w:name="_Hlk57737967"/>
      <w:bookmarkEnd w:id="6"/>
      <w:r w:rsidRPr="000652A9">
        <w:rPr>
          <w:rFonts w:ascii="Times New Roman" w:eastAsia="Times New Roman" w:hAnsi="Times New Roman" w:cs="Times New Roman"/>
          <w:color w:val="000000"/>
          <w:sz w:val="20"/>
          <w:szCs w:val="20"/>
        </w:rPr>
        <w:t>Dichiaro di aver ricevuto esaurienti spiegazioni con particolare riguardo a: diagnosi, prognosi, benefici e rischi sia degli accertamenti diagnostici sia dei trattamenti sanitari indicati. Mi sono state illustrate le possibili alternative, le conseguenze del mio rifiuto dei trattamenti e/o accertamenti diagnostici, nonché della mia rinuncia agli stessi.</w:t>
      </w:r>
    </w:p>
    <w:p w14:paraId="4B38C834" w14:textId="77777777" w:rsidR="0072066C" w:rsidRPr="000652A9" w:rsidRDefault="0072066C" w:rsidP="0072066C">
      <w:pPr>
        <w:jc w:val="both"/>
        <w:rPr>
          <w:rFonts w:ascii="Times New Roman" w:eastAsia="Times New Roman" w:hAnsi="Times New Roman" w:cs="Times New Roman"/>
          <w:color w:val="000000"/>
          <w:sz w:val="20"/>
          <w:szCs w:val="20"/>
        </w:rPr>
      </w:pPr>
      <w:r w:rsidRPr="000652A9">
        <w:rPr>
          <w:rFonts w:ascii="Times New Roman" w:eastAsia="Times New Roman" w:hAnsi="Times New Roman" w:cs="Times New Roman"/>
          <w:color w:val="000000"/>
          <w:sz w:val="20"/>
          <w:szCs w:val="20"/>
        </w:rPr>
        <w:t>Mi è stato spiegato che ho diritto di rifiutare in tutto o in parte gli accertamenti diagnostici o i trattamenti o revocare il consenso prestato e mi sono state illustrate le conseguenze di tali decisioni.</w:t>
      </w:r>
    </w:p>
    <w:p w14:paraId="5C654EFA" w14:textId="77777777" w:rsidR="0072066C" w:rsidRPr="000652A9" w:rsidRDefault="0072066C" w:rsidP="0072066C">
      <w:pPr>
        <w:jc w:val="both"/>
        <w:rPr>
          <w:rFonts w:ascii="Times New Roman" w:eastAsia="Times New Roman" w:hAnsi="Times New Roman" w:cs="Times New Roman"/>
          <w:color w:val="000000"/>
          <w:sz w:val="20"/>
          <w:szCs w:val="20"/>
        </w:rPr>
      </w:pPr>
      <w:r w:rsidRPr="000652A9">
        <w:rPr>
          <w:rFonts w:ascii="Times New Roman" w:eastAsia="Times New Roman" w:hAnsi="Times New Roman" w:cs="Times New Roman"/>
          <w:color w:val="000000"/>
          <w:sz w:val="20"/>
          <w:szCs w:val="20"/>
        </w:rPr>
        <w:t xml:space="preserve">Mi è stato spiegato che ho diritto di rifiutare in tutto o in parte di ricevere le informazioni o indicare una persona incaricata di riceverle e di esprimere il consenso in mia vece e che tutto sarà annotato in cartella e nel fascicolo sanitario. </w:t>
      </w:r>
    </w:p>
    <w:p w14:paraId="3593AFBA" w14:textId="0AEF079C" w:rsidR="0072066C" w:rsidRPr="00E75C49" w:rsidRDefault="0072066C" w:rsidP="0072066C">
      <w:pPr>
        <w:spacing w:before="120"/>
        <w:jc w:val="both"/>
        <w:rPr>
          <w:rFonts w:ascii="Times New Roman" w:eastAsia="Times New Roman" w:hAnsi="Times New Roman" w:cs="Times New Roman"/>
          <w:color w:val="000000"/>
          <w:sz w:val="20"/>
          <w:szCs w:val="20"/>
        </w:rPr>
      </w:pPr>
      <w:bookmarkStart w:id="7" w:name="_Hlk122772044"/>
      <w:bookmarkStart w:id="8" w:name="_Hlk123364343"/>
      <w:r w:rsidRPr="000652A9">
        <w:rPr>
          <w:rFonts w:ascii="Times New Roman" w:eastAsia="Times New Roman" w:hAnsi="Times New Roman" w:cs="Times New Roman"/>
          <w:b/>
          <w:bCs/>
          <w:color w:val="000000"/>
          <w:sz w:val="20"/>
          <w:szCs w:val="20"/>
        </w:rPr>
        <w:t>Dichiaro di aver compreso che durante l’intervento chirurgico potrebbe</w:t>
      </w:r>
      <w:bookmarkEnd w:id="7"/>
      <w:r w:rsidRPr="000652A9">
        <w:rPr>
          <w:rFonts w:ascii="Times New Roman" w:eastAsia="Times New Roman" w:hAnsi="Times New Roman" w:cs="Times New Roman"/>
          <w:b/>
          <w:bCs/>
          <w:color w:val="000000"/>
          <w:sz w:val="20"/>
          <w:szCs w:val="20"/>
        </w:rPr>
        <w:t xml:space="preserve"> rendersi necessario modificare la strategia chirurgica</w:t>
      </w:r>
      <w:r w:rsidRPr="000652A9">
        <w:rPr>
          <w:rFonts w:ascii="Times New Roman" w:eastAsia="Times New Roman" w:hAnsi="Times New Roman" w:cs="Times New Roman"/>
          <w:color w:val="000000"/>
          <w:sz w:val="20"/>
          <w:szCs w:val="20"/>
        </w:rPr>
        <w:t xml:space="preserve"> sulla base della valutazione intraoperatoria </w:t>
      </w:r>
      <w:r w:rsidRPr="00E75C49">
        <w:rPr>
          <w:rFonts w:ascii="Times New Roman" w:eastAsia="Times New Roman" w:hAnsi="Times New Roman" w:cs="Times New Roman"/>
          <w:color w:val="000000"/>
          <w:sz w:val="20"/>
          <w:szCs w:val="20"/>
        </w:rPr>
        <w:t xml:space="preserve">della </w:t>
      </w:r>
      <w:r w:rsidR="00404DC8" w:rsidRPr="00E75C49">
        <w:rPr>
          <w:rFonts w:ascii="Times New Roman" w:eastAsia="Times New Roman" w:hAnsi="Times New Roman" w:cs="Times New Roman"/>
          <w:color w:val="000000"/>
          <w:sz w:val="20"/>
          <w:szCs w:val="20"/>
        </w:rPr>
        <w:t xml:space="preserve">regione </w:t>
      </w:r>
      <w:proofErr w:type="spellStart"/>
      <w:r w:rsidR="00404DC8" w:rsidRPr="00E75C49">
        <w:rPr>
          <w:rFonts w:ascii="Times New Roman" w:eastAsia="Times New Roman" w:hAnsi="Times New Roman" w:cs="Times New Roman"/>
          <w:color w:val="000000"/>
          <w:sz w:val="20"/>
          <w:szCs w:val="20"/>
        </w:rPr>
        <w:t>inguino</w:t>
      </w:r>
      <w:proofErr w:type="spellEnd"/>
      <w:r w:rsidR="00404DC8" w:rsidRPr="00E75C49">
        <w:rPr>
          <w:rFonts w:ascii="Times New Roman" w:eastAsia="Times New Roman" w:hAnsi="Times New Roman" w:cs="Times New Roman"/>
          <w:color w:val="000000"/>
          <w:sz w:val="20"/>
          <w:szCs w:val="20"/>
        </w:rPr>
        <w:t xml:space="preserve">-crurale e/o della </w:t>
      </w:r>
      <w:r w:rsidRPr="00E75C49">
        <w:rPr>
          <w:rFonts w:ascii="Times New Roman" w:eastAsia="Times New Roman" w:hAnsi="Times New Roman" w:cs="Times New Roman"/>
          <w:color w:val="000000"/>
          <w:sz w:val="20"/>
          <w:szCs w:val="20"/>
        </w:rPr>
        <w:t>cavità addominale</w:t>
      </w:r>
      <w:bookmarkEnd w:id="8"/>
      <w:r w:rsidRPr="00E75C49">
        <w:rPr>
          <w:rFonts w:ascii="Times New Roman" w:eastAsia="Times New Roman" w:hAnsi="Times New Roman" w:cs="Times New Roman"/>
          <w:color w:val="000000"/>
          <w:sz w:val="20"/>
          <w:szCs w:val="20"/>
        </w:rPr>
        <w:t>.</w:t>
      </w:r>
    </w:p>
    <w:p w14:paraId="7DC9436A" w14:textId="4BDDA624" w:rsidR="0072066C" w:rsidRPr="00E75C49" w:rsidRDefault="0072066C" w:rsidP="0072066C">
      <w:pPr>
        <w:spacing w:after="120"/>
        <w:jc w:val="both"/>
        <w:rPr>
          <w:rFonts w:ascii="Times New Roman" w:eastAsia="Times New Roman" w:hAnsi="Times New Roman" w:cs="Times New Roman"/>
          <w:color w:val="000000"/>
          <w:sz w:val="20"/>
          <w:szCs w:val="20"/>
        </w:rPr>
      </w:pPr>
      <w:r w:rsidRPr="00E75C49">
        <w:rPr>
          <w:rFonts w:ascii="Times New Roman" w:eastAsia="Times New Roman" w:hAnsi="Times New Roman" w:cs="Times New Roman"/>
          <w:color w:val="000000"/>
          <w:sz w:val="20"/>
          <w:szCs w:val="20"/>
        </w:rPr>
        <w:t xml:space="preserve">Mi è stato illustrato con chiarezza che potrebbe rendersi necessaria, in caso di intervento iniziato per via laparoscopica, per impedimenti di carattere tecnico, legati al paziente (ad esempio motivi cardio-respiratori) o di altra natura, </w:t>
      </w:r>
      <w:r w:rsidRPr="00E75C49">
        <w:rPr>
          <w:rFonts w:ascii="Times New Roman" w:eastAsia="Times New Roman" w:hAnsi="Times New Roman" w:cs="Times New Roman"/>
          <w:b/>
          <w:bCs/>
          <w:color w:val="000000"/>
          <w:sz w:val="20"/>
          <w:szCs w:val="20"/>
        </w:rPr>
        <w:t>una conversione in laparotomia</w:t>
      </w:r>
      <w:r w:rsidR="00FE6C4E" w:rsidRPr="00E75C49">
        <w:rPr>
          <w:rFonts w:ascii="Times New Roman" w:eastAsia="Times New Roman" w:hAnsi="Times New Roman" w:cs="Times New Roman"/>
          <w:color w:val="000000"/>
          <w:sz w:val="20"/>
          <w:szCs w:val="20"/>
        </w:rPr>
        <w:t xml:space="preserve"> (solitamente con un’incisione in corrispondenza della tumefazione erniaria o in altre sedi a discrezione del chirurgo),</w:t>
      </w:r>
      <w:r w:rsidRPr="00E75C49">
        <w:rPr>
          <w:rFonts w:ascii="Times New Roman" w:eastAsia="Times New Roman" w:hAnsi="Times New Roman" w:cs="Times New Roman"/>
          <w:color w:val="000000"/>
          <w:sz w:val="20"/>
          <w:szCs w:val="20"/>
        </w:rPr>
        <w:t xml:space="preserve"> </w:t>
      </w:r>
      <w:bookmarkStart w:id="9" w:name="_Hlk122772454"/>
      <w:r w:rsidRPr="00E75C49">
        <w:rPr>
          <w:rFonts w:ascii="Times New Roman" w:eastAsia="Times New Roman" w:hAnsi="Times New Roman" w:cs="Times New Roman"/>
          <w:color w:val="000000"/>
          <w:sz w:val="20"/>
          <w:szCs w:val="20"/>
        </w:rPr>
        <w:t>per poter addivenire alla corretta diagnosi e/o al fine di concludere l’intervento in sicurezza</w:t>
      </w:r>
      <w:bookmarkEnd w:id="9"/>
      <w:r w:rsidRPr="00E75C49">
        <w:rPr>
          <w:rFonts w:ascii="Times New Roman" w:eastAsia="Times New Roman" w:hAnsi="Times New Roman" w:cs="Times New Roman"/>
          <w:color w:val="000000"/>
          <w:sz w:val="20"/>
          <w:szCs w:val="20"/>
        </w:rPr>
        <w:t>.</w:t>
      </w:r>
    </w:p>
    <w:p w14:paraId="353B536F" w14:textId="77777777" w:rsidR="0072066C" w:rsidRPr="00E75C49" w:rsidRDefault="0072066C" w:rsidP="0072066C">
      <w:pPr>
        <w:jc w:val="both"/>
        <w:rPr>
          <w:rFonts w:ascii="Times New Roman" w:hAnsi="Times New Roman" w:cs="Times New Roman"/>
          <w:sz w:val="20"/>
          <w:szCs w:val="20"/>
        </w:rPr>
      </w:pPr>
      <w:r w:rsidRPr="00E75C49">
        <w:rPr>
          <w:rFonts w:ascii="Times New Roman" w:hAnsi="Times New Roman" w:cs="Times New Roman"/>
          <w:sz w:val="20"/>
          <w:szCs w:val="20"/>
        </w:rPr>
        <w:t>Dichiaro di essere stato/a informato/a sulla patologia da cui sono affetto/</w:t>
      </w:r>
      <w:proofErr w:type="spellStart"/>
      <w:proofErr w:type="gramStart"/>
      <w:r w:rsidRPr="00E75C49">
        <w:rPr>
          <w:rFonts w:ascii="Times New Roman" w:hAnsi="Times New Roman" w:cs="Times New Roman"/>
          <w:sz w:val="20"/>
          <w:szCs w:val="20"/>
        </w:rPr>
        <w:t>a,sugli</w:t>
      </w:r>
      <w:proofErr w:type="spellEnd"/>
      <w:proofErr w:type="gramEnd"/>
      <w:r w:rsidRPr="00E75C49">
        <w:rPr>
          <w:rFonts w:ascii="Times New Roman" w:hAnsi="Times New Roman" w:cs="Times New Roman"/>
          <w:sz w:val="20"/>
          <w:szCs w:val="20"/>
        </w:rPr>
        <w:t xml:space="preserve"> eventuali trattamenti terapeutici possibili e sugli interventi chirurgici che vengono attualmente posti in essere secondo le linee guida nazionali ed internazionali. Sono altresì a conoscenza che ogni trattamento viene </w:t>
      </w:r>
      <w:r w:rsidRPr="00E75C49">
        <w:rPr>
          <w:rFonts w:ascii="Times New Roman" w:hAnsi="Times New Roman" w:cs="Times New Roman"/>
          <w:sz w:val="20"/>
          <w:szCs w:val="20"/>
          <w:shd w:val="clear" w:color="auto" w:fill="FFFFFF"/>
        </w:rPr>
        <w:t xml:space="preserve">eseguito </w:t>
      </w:r>
      <w:r w:rsidRPr="00E75C49">
        <w:rPr>
          <w:rFonts w:ascii="Times New Roman" w:hAnsi="Times New Roman" w:cs="Times New Roman"/>
          <w:sz w:val="20"/>
          <w:szCs w:val="20"/>
        </w:rPr>
        <w:t xml:space="preserve">in scienza e coscienza non solo in base alla patologia ma anche in base alle caratteristiche del paziente stesso (età, </w:t>
      </w:r>
      <w:proofErr w:type="spellStart"/>
      <w:r w:rsidRPr="00E75C49">
        <w:rPr>
          <w:rFonts w:ascii="Times New Roman" w:hAnsi="Times New Roman" w:cs="Times New Roman"/>
          <w:sz w:val="20"/>
          <w:szCs w:val="20"/>
        </w:rPr>
        <w:t>comorbidità</w:t>
      </w:r>
      <w:proofErr w:type="spellEnd"/>
      <w:r w:rsidRPr="00E75C49">
        <w:rPr>
          <w:rFonts w:ascii="Times New Roman" w:hAnsi="Times New Roman" w:cs="Times New Roman"/>
          <w:sz w:val="20"/>
          <w:szCs w:val="20"/>
        </w:rPr>
        <w:t xml:space="preserve">, rischi chirurgici ed anestesiologici). </w:t>
      </w:r>
    </w:p>
    <w:p w14:paraId="2D2C3956" w14:textId="3FFC9C32" w:rsidR="0072066C" w:rsidRPr="0072066C" w:rsidRDefault="0072066C" w:rsidP="0072066C">
      <w:pPr>
        <w:jc w:val="both"/>
        <w:rPr>
          <w:rStyle w:val="Titolodellibro"/>
          <w:rFonts w:ascii="Times New Roman" w:hAnsi="Times New Roman" w:cs="Times New Roman"/>
          <w:b w:val="0"/>
          <w:bCs w:val="0"/>
          <w:i w:val="0"/>
          <w:iCs w:val="0"/>
          <w:sz w:val="20"/>
          <w:szCs w:val="20"/>
        </w:rPr>
      </w:pPr>
      <w:r w:rsidRPr="00E75C49">
        <w:rPr>
          <w:rStyle w:val="Titolodellibro"/>
          <w:rFonts w:ascii="Times New Roman" w:hAnsi="Times New Roman" w:cs="Times New Roman"/>
          <w:b w:val="0"/>
          <w:i w:val="0"/>
          <w:sz w:val="20"/>
          <w:szCs w:val="20"/>
        </w:rPr>
        <w:t>Mi è stata fornita una chiara spiegazione riguardante il tipo di intervento, le finalità, i benefici, gli</w:t>
      </w:r>
      <w:r w:rsidRPr="0072066C">
        <w:rPr>
          <w:rStyle w:val="Titolodellibro"/>
          <w:rFonts w:ascii="Times New Roman" w:hAnsi="Times New Roman" w:cs="Times New Roman"/>
          <w:b w:val="0"/>
          <w:i w:val="0"/>
          <w:sz w:val="20"/>
          <w:szCs w:val="20"/>
        </w:rPr>
        <w:t xml:space="preserve"> eventuali rischi, le possibili menomazioni che potrebbero derivare dall'intervento chirurgico al quale mi sottoporrò e che esiteranno una o più cicatrici.</w:t>
      </w:r>
    </w:p>
    <w:p w14:paraId="4DA4FB24" w14:textId="042E8021" w:rsidR="0072066C" w:rsidRPr="00161C35" w:rsidRDefault="0072066C" w:rsidP="00161C35">
      <w:pPr>
        <w:jc w:val="both"/>
        <w:rPr>
          <w:rFonts w:ascii="Times New Roman" w:hAnsi="Times New Roman" w:cs="Times New Roman"/>
          <w:spacing w:val="5"/>
          <w:sz w:val="20"/>
          <w:szCs w:val="20"/>
        </w:rPr>
      </w:pPr>
      <w:r w:rsidRPr="0072066C">
        <w:rPr>
          <w:rStyle w:val="Titolodellibro"/>
          <w:rFonts w:ascii="Times New Roman" w:hAnsi="Times New Roman" w:cs="Times New Roman"/>
          <w:b w:val="0"/>
          <w:i w:val="0"/>
          <w:sz w:val="20"/>
          <w:szCs w:val="20"/>
        </w:rPr>
        <w:t xml:space="preserve">Sono stato informato in modo chiaro ed esaustivo riguardo alle eventuali complicanze e/o conseguenze che possono derivare dall'intervento chirurgico proposto, indipendentemente dalla corretta esecuzione della procedura, di seguito elencate in modo esemplificativo e non esaustivo: </w:t>
      </w:r>
    </w:p>
    <w:p w14:paraId="4D437170" w14:textId="77777777" w:rsidR="0072066C" w:rsidRPr="00685035" w:rsidRDefault="0072066C" w:rsidP="0072066C">
      <w:pPr>
        <w:pStyle w:val="Standard"/>
        <w:numPr>
          <w:ilvl w:val="0"/>
          <w:numId w:val="31"/>
        </w:numPr>
        <w:autoSpaceDN/>
        <w:jc w:val="both"/>
        <w:rPr>
          <w:rFonts w:cs="Times New Roman"/>
          <w:sz w:val="20"/>
          <w:szCs w:val="20"/>
        </w:rPr>
      </w:pPr>
      <w:r w:rsidRPr="00685035">
        <w:rPr>
          <w:rFonts w:cs="Times New Roman"/>
          <w:b/>
          <w:bCs/>
          <w:color w:val="000000"/>
          <w:sz w:val="20"/>
          <w:szCs w:val="20"/>
        </w:rPr>
        <w:t>Siero-ematomi</w:t>
      </w:r>
      <w:r w:rsidRPr="00685035">
        <w:rPr>
          <w:rFonts w:cs="Times New Roman"/>
          <w:color w:val="000000"/>
          <w:sz w:val="20"/>
          <w:szCs w:val="20"/>
        </w:rPr>
        <w:t xml:space="preserve">, ovvero la formazione di liquido talvolta sieroso e sterile nel sito chirurgico, altre volte con componente ematica, spesso reazione naturale e transitoria del trauma chirurgico e </w:t>
      </w:r>
      <w:proofErr w:type="gramStart"/>
      <w:r w:rsidRPr="00685035">
        <w:rPr>
          <w:rFonts w:cs="Times New Roman"/>
          <w:color w:val="000000"/>
          <w:sz w:val="20"/>
          <w:szCs w:val="20"/>
        </w:rPr>
        <w:t>della  presenza</w:t>
      </w:r>
      <w:proofErr w:type="gramEnd"/>
      <w:r w:rsidRPr="00685035">
        <w:rPr>
          <w:rFonts w:cs="Times New Roman"/>
          <w:color w:val="000000"/>
          <w:sz w:val="20"/>
          <w:szCs w:val="20"/>
        </w:rPr>
        <w:t xml:space="preserve"> della protesi. Generalmente si risolve spontaneamente. Nei casi sintomatici può essere aspirato per via percutanea.</w:t>
      </w:r>
    </w:p>
    <w:p w14:paraId="2F63BBF7" w14:textId="77777777" w:rsidR="0072066C" w:rsidRDefault="0072066C" w:rsidP="0072066C">
      <w:pPr>
        <w:pStyle w:val="Standard"/>
        <w:numPr>
          <w:ilvl w:val="0"/>
          <w:numId w:val="31"/>
        </w:numPr>
        <w:autoSpaceDN/>
        <w:jc w:val="both"/>
        <w:rPr>
          <w:rFonts w:cs="Times New Roman"/>
          <w:color w:val="000000"/>
          <w:sz w:val="20"/>
          <w:szCs w:val="20"/>
        </w:rPr>
      </w:pPr>
      <w:r w:rsidRPr="00685035">
        <w:rPr>
          <w:rFonts w:cs="Times New Roman"/>
          <w:b/>
          <w:bCs/>
          <w:color w:val="000000"/>
          <w:sz w:val="20"/>
          <w:szCs w:val="20"/>
        </w:rPr>
        <w:t xml:space="preserve">Lesioni a carico dei tre nervi loco-regionali, </w:t>
      </w:r>
      <w:r w:rsidRPr="00685035">
        <w:rPr>
          <w:rFonts w:cs="Times New Roman"/>
          <w:color w:val="000000"/>
          <w:sz w:val="20"/>
          <w:szCs w:val="20"/>
        </w:rPr>
        <w:t xml:space="preserve">si manifestano con </w:t>
      </w:r>
      <w:proofErr w:type="spellStart"/>
      <w:r w:rsidRPr="00685035">
        <w:rPr>
          <w:rFonts w:cs="Times New Roman"/>
          <w:color w:val="000000"/>
          <w:sz w:val="20"/>
          <w:szCs w:val="20"/>
        </w:rPr>
        <w:t>ipo</w:t>
      </w:r>
      <w:proofErr w:type="spellEnd"/>
      <w:r w:rsidRPr="00685035">
        <w:rPr>
          <w:rFonts w:cs="Times New Roman"/>
          <w:color w:val="000000"/>
          <w:sz w:val="20"/>
          <w:szCs w:val="20"/>
        </w:rPr>
        <w:t xml:space="preserve">-iperestesia cutanea, nevralgie </w:t>
      </w:r>
      <w:proofErr w:type="spellStart"/>
      <w:r w:rsidRPr="00685035">
        <w:rPr>
          <w:rFonts w:cs="Times New Roman"/>
          <w:color w:val="000000"/>
          <w:sz w:val="20"/>
          <w:szCs w:val="20"/>
        </w:rPr>
        <w:t>inguino</w:t>
      </w:r>
      <w:proofErr w:type="spellEnd"/>
      <w:r w:rsidRPr="00685035">
        <w:rPr>
          <w:rFonts w:cs="Times New Roman"/>
          <w:color w:val="000000"/>
          <w:sz w:val="20"/>
          <w:szCs w:val="20"/>
        </w:rPr>
        <w:t xml:space="preserve">-crurali che possono avvenire il più spesso per un coinvolgimento delle strutture nervose nei processi di cicatrizzazione fibrosi indotti dalla protesi. Sono in genere transitorie e nei casi in cui persistano possono essere trattate con metodiche conservative seppur in rari casi sia necessario il </w:t>
      </w:r>
      <w:proofErr w:type="spellStart"/>
      <w:r w:rsidRPr="00685035">
        <w:rPr>
          <w:rFonts w:cs="Times New Roman"/>
          <w:color w:val="000000"/>
          <w:sz w:val="20"/>
          <w:szCs w:val="20"/>
        </w:rPr>
        <w:t>reintervento</w:t>
      </w:r>
      <w:proofErr w:type="spellEnd"/>
      <w:r w:rsidRPr="00685035">
        <w:rPr>
          <w:rFonts w:cs="Times New Roman"/>
          <w:color w:val="000000"/>
          <w:sz w:val="20"/>
          <w:szCs w:val="20"/>
        </w:rPr>
        <w:t xml:space="preserve"> chirurgico.</w:t>
      </w:r>
    </w:p>
    <w:p w14:paraId="202ECA40" w14:textId="77777777" w:rsidR="0072066C" w:rsidRDefault="0072066C" w:rsidP="0072066C">
      <w:pPr>
        <w:pStyle w:val="Standard"/>
        <w:numPr>
          <w:ilvl w:val="0"/>
          <w:numId w:val="31"/>
        </w:numPr>
        <w:autoSpaceDN/>
        <w:jc w:val="both"/>
        <w:rPr>
          <w:rFonts w:cs="Times New Roman"/>
          <w:color w:val="000000"/>
          <w:sz w:val="20"/>
          <w:szCs w:val="20"/>
        </w:rPr>
      </w:pPr>
      <w:r w:rsidRPr="009D6773">
        <w:rPr>
          <w:rFonts w:cs="Times New Roman"/>
          <w:b/>
          <w:bCs/>
          <w:color w:val="000000"/>
          <w:sz w:val="20"/>
          <w:szCs w:val="20"/>
        </w:rPr>
        <w:t>Infezione di ferita o del sito chirurgico</w:t>
      </w:r>
      <w:r w:rsidRPr="009D6773">
        <w:rPr>
          <w:rFonts w:cs="Times New Roman"/>
          <w:color w:val="000000"/>
          <w:sz w:val="20"/>
          <w:szCs w:val="20"/>
        </w:rPr>
        <w:t xml:space="preserve">, interessa i piani superficiali e benché venga trattata efficacemente con la terapia antibiotica possono rendersi necessarie ulteriori manovre chirurgiche per la bonifica dell’infezione. </w:t>
      </w:r>
    </w:p>
    <w:p w14:paraId="3E11B2B8" w14:textId="77777777" w:rsidR="0072066C" w:rsidRPr="00685035" w:rsidRDefault="0072066C" w:rsidP="0072066C">
      <w:pPr>
        <w:pStyle w:val="Paragrafoelenco"/>
        <w:numPr>
          <w:ilvl w:val="0"/>
          <w:numId w:val="31"/>
        </w:numPr>
        <w:jc w:val="both"/>
        <w:rPr>
          <w:rFonts w:eastAsia="Times New Roman" w:cs="Times New Roman"/>
          <w:bCs/>
          <w:color w:val="000000"/>
          <w:sz w:val="20"/>
          <w:szCs w:val="20"/>
          <w:lang w:bidi="it-IT"/>
        </w:rPr>
      </w:pPr>
      <w:r w:rsidRPr="000E043F">
        <w:rPr>
          <w:rFonts w:ascii="Times New Roman" w:eastAsia="Times New Roman" w:hAnsi="Times New Roman" w:cs="Times New Roman"/>
          <w:b/>
          <w:color w:val="000000"/>
          <w:sz w:val="20"/>
          <w:szCs w:val="20"/>
          <w:lang w:bidi="it-IT"/>
        </w:rPr>
        <w:t>Infezione protesica</w:t>
      </w:r>
      <w:r w:rsidRPr="000E043F">
        <w:rPr>
          <w:rFonts w:ascii="Times New Roman" w:eastAsia="Times New Roman" w:hAnsi="Times New Roman" w:cs="Times New Roman"/>
          <w:bCs/>
          <w:color w:val="000000"/>
          <w:sz w:val="20"/>
          <w:szCs w:val="20"/>
          <w:lang w:bidi="it-IT"/>
        </w:rPr>
        <w:t>; l’infezione della protesi crea una pellicola prodotta dai batteri (</w:t>
      </w:r>
      <w:proofErr w:type="spellStart"/>
      <w:r w:rsidRPr="000E043F">
        <w:rPr>
          <w:rFonts w:ascii="Times New Roman" w:eastAsia="Times New Roman" w:hAnsi="Times New Roman" w:cs="Times New Roman"/>
          <w:bCs/>
          <w:color w:val="000000"/>
          <w:sz w:val="20"/>
          <w:szCs w:val="20"/>
          <w:lang w:bidi="it-IT"/>
        </w:rPr>
        <w:t>biofilm</w:t>
      </w:r>
      <w:proofErr w:type="spellEnd"/>
      <w:r w:rsidRPr="000E043F">
        <w:rPr>
          <w:rFonts w:ascii="Times New Roman" w:eastAsia="Times New Roman" w:hAnsi="Times New Roman" w:cs="Times New Roman"/>
          <w:bCs/>
          <w:color w:val="000000"/>
          <w:sz w:val="20"/>
          <w:szCs w:val="20"/>
          <w:lang w:bidi="it-IT"/>
        </w:rPr>
        <w:t>) che non permette agli antibiotici di penetrare. Complicanza poco frequente ma che può comportare un intervento per la rimozione della protesi stessa.</w:t>
      </w:r>
    </w:p>
    <w:p w14:paraId="480222E5" w14:textId="77777777" w:rsidR="0072066C" w:rsidRPr="00685035" w:rsidRDefault="0072066C" w:rsidP="0072066C">
      <w:pPr>
        <w:pStyle w:val="Standard"/>
        <w:numPr>
          <w:ilvl w:val="0"/>
          <w:numId w:val="31"/>
        </w:numPr>
        <w:autoSpaceDN/>
        <w:jc w:val="both"/>
        <w:rPr>
          <w:rFonts w:cs="Times New Roman"/>
          <w:sz w:val="20"/>
          <w:szCs w:val="20"/>
        </w:rPr>
      </w:pPr>
      <w:r w:rsidRPr="00685035">
        <w:rPr>
          <w:rFonts w:cs="Times New Roman"/>
          <w:b/>
          <w:bCs/>
          <w:color w:val="000000"/>
          <w:sz w:val="20"/>
          <w:szCs w:val="20"/>
        </w:rPr>
        <w:t>Idrocele</w:t>
      </w:r>
      <w:r w:rsidRPr="00685035">
        <w:rPr>
          <w:rFonts w:cs="Times New Roman"/>
          <w:color w:val="000000"/>
          <w:sz w:val="20"/>
          <w:szCs w:val="20"/>
        </w:rPr>
        <w:t>, consiste nell’accumulo di una quantità più o meno cospicua di liquido tra le tonache che avvolgono il testicolo. Generalmente si risolve spontaneamente mentre in casi più rari può essere necessaria la sua aspirazione.</w:t>
      </w:r>
    </w:p>
    <w:p w14:paraId="789DFB73" w14:textId="620DB7BC" w:rsidR="0072066C" w:rsidRPr="00161C35" w:rsidRDefault="0072066C" w:rsidP="00161C35">
      <w:pPr>
        <w:pStyle w:val="Standard"/>
        <w:numPr>
          <w:ilvl w:val="0"/>
          <w:numId w:val="31"/>
        </w:numPr>
        <w:autoSpaceDN/>
        <w:jc w:val="both"/>
        <w:rPr>
          <w:rFonts w:cs="Times New Roman"/>
          <w:sz w:val="20"/>
          <w:szCs w:val="20"/>
        </w:rPr>
      </w:pPr>
      <w:r w:rsidRPr="00685035">
        <w:rPr>
          <w:rFonts w:cs="Times New Roman"/>
          <w:b/>
          <w:bCs/>
          <w:color w:val="000000"/>
          <w:sz w:val="20"/>
          <w:szCs w:val="20"/>
        </w:rPr>
        <w:t>Dolore/retrazione testicolare</w:t>
      </w:r>
      <w:r w:rsidRPr="00685035">
        <w:rPr>
          <w:rFonts w:cs="Times New Roman"/>
          <w:color w:val="000000"/>
          <w:sz w:val="20"/>
          <w:szCs w:val="20"/>
        </w:rPr>
        <w:t>, dovuti sia alla manipolazione chirurgica intraoperatoria sia alla reazione infiammatoria indotta dalla protesi. È un fenomeno in genere transitorio, si risolve spontaneamente.</w:t>
      </w:r>
    </w:p>
    <w:p w14:paraId="0EF25DCB" w14:textId="367A1890" w:rsidR="0072066C" w:rsidRPr="00685035" w:rsidRDefault="0072066C" w:rsidP="0072066C">
      <w:pPr>
        <w:pStyle w:val="Default"/>
        <w:numPr>
          <w:ilvl w:val="0"/>
          <w:numId w:val="30"/>
        </w:numPr>
        <w:suppressAutoHyphens/>
        <w:jc w:val="both"/>
        <w:rPr>
          <w:sz w:val="20"/>
          <w:szCs w:val="20"/>
        </w:rPr>
      </w:pPr>
      <w:r w:rsidRPr="00685035">
        <w:rPr>
          <w:b/>
          <w:bCs/>
          <w:sz w:val="20"/>
          <w:szCs w:val="20"/>
        </w:rPr>
        <w:t>Orchite ischemica</w:t>
      </w:r>
      <w:r w:rsidRPr="00685035">
        <w:rPr>
          <w:sz w:val="20"/>
          <w:szCs w:val="20"/>
        </w:rPr>
        <w:t xml:space="preserve">, complicanza rara, avviene più frequentemente nei casi di intervento per recidiva o per voluminosa ernia </w:t>
      </w:r>
      <w:proofErr w:type="spellStart"/>
      <w:r w:rsidRPr="00685035">
        <w:rPr>
          <w:sz w:val="20"/>
          <w:szCs w:val="20"/>
        </w:rPr>
        <w:t>inguinoscrotale</w:t>
      </w:r>
      <w:proofErr w:type="spellEnd"/>
      <w:r w:rsidRPr="00685035">
        <w:rPr>
          <w:sz w:val="20"/>
          <w:szCs w:val="20"/>
        </w:rPr>
        <w:t xml:space="preserve">. Nei casi in cui non regredisca può portare alla atrofia testicolare. </w:t>
      </w:r>
    </w:p>
    <w:p w14:paraId="0304F2A4" w14:textId="77777777" w:rsidR="0072066C" w:rsidRPr="00685035" w:rsidRDefault="0072066C" w:rsidP="0072066C">
      <w:pPr>
        <w:pStyle w:val="Default"/>
        <w:numPr>
          <w:ilvl w:val="0"/>
          <w:numId w:val="30"/>
        </w:numPr>
        <w:suppressAutoHyphens/>
        <w:spacing w:after="27"/>
        <w:jc w:val="both"/>
        <w:rPr>
          <w:sz w:val="20"/>
          <w:szCs w:val="20"/>
        </w:rPr>
      </w:pPr>
      <w:r w:rsidRPr="00685035">
        <w:rPr>
          <w:b/>
          <w:bCs/>
          <w:sz w:val="20"/>
          <w:szCs w:val="20"/>
        </w:rPr>
        <w:t xml:space="preserve">Migrazione del </w:t>
      </w:r>
      <w:proofErr w:type="spellStart"/>
      <w:r w:rsidRPr="00685035">
        <w:rPr>
          <w:b/>
          <w:bCs/>
          <w:sz w:val="20"/>
          <w:szCs w:val="20"/>
        </w:rPr>
        <w:t>plug</w:t>
      </w:r>
      <w:proofErr w:type="spellEnd"/>
      <w:r w:rsidRPr="00685035">
        <w:rPr>
          <w:sz w:val="20"/>
          <w:szCs w:val="20"/>
        </w:rPr>
        <w:t xml:space="preserve">; nel caso di utilizzo di un </w:t>
      </w:r>
      <w:proofErr w:type="spellStart"/>
      <w:r w:rsidRPr="00685035">
        <w:rPr>
          <w:sz w:val="20"/>
          <w:szCs w:val="20"/>
        </w:rPr>
        <w:t>plug</w:t>
      </w:r>
      <w:proofErr w:type="spellEnd"/>
      <w:r w:rsidRPr="00685035">
        <w:rPr>
          <w:sz w:val="20"/>
          <w:szCs w:val="20"/>
        </w:rPr>
        <w:t xml:space="preserve"> per la plastica erniaria si può verificare una migrazione dello stesso che potrebbe rendere necessaria la sua rimozione. La migrazione in cavità addominale può inoltre essere responsabile di fenomeni quali occlusione o perforazione intestinale.</w:t>
      </w:r>
    </w:p>
    <w:p w14:paraId="6FDD3266" w14:textId="77777777" w:rsidR="0072066C" w:rsidRPr="00685035" w:rsidRDefault="0072066C" w:rsidP="0072066C">
      <w:pPr>
        <w:pStyle w:val="Default"/>
        <w:numPr>
          <w:ilvl w:val="0"/>
          <w:numId w:val="30"/>
        </w:numPr>
        <w:suppressAutoHyphens/>
        <w:spacing w:after="27"/>
        <w:jc w:val="both"/>
        <w:rPr>
          <w:sz w:val="20"/>
          <w:szCs w:val="20"/>
        </w:rPr>
      </w:pPr>
      <w:r w:rsidRPr="00685035">
        <w:rPr>
          <w:b/>
          <w:bCs/>
          <w:sz w:val="20"/>
          <w:szCs w:val="20"/>
        </w:rPr>
        <w:lastRenderedPageBreak/>
        <w:t>Recidiva</w:t>
      </w:r>
      <w:r w:rsidRPr="00685035">
        <w:rPr>
          <w:sz w:val="20"/>
          <w:szCs w:val="20"/>
        </w:rPr>
        <w:t>; tale evenienza è stata drammaticamente ridotta con l’introduzione delle protesi, attestandosi attualmente intorno all’1% con la tecnica open ed all’1-6% con le tecniche mini-invasive.</w:t>
      </w:r>
    </w:p>
    <w:p w14:paraId="13E3756F" w14:textId="77777777" w:rsidR="0072066C" w:rsidRPr="00685035" w:rsidRDefault="0072066C" w:rsidP="0072066C">
      <w:pPr>
        <w:pStyle w:val="Standard"/>
        <w:numPr>
          <w:ilvl w:val="0"/>
          <w:numId w:val="30"/>
        </w:numPr>
        <w:autoSpaceDN/>
        <w:jc w:val="both"/>
        <w:rPr>
          <w:rFonts w:cs="Times New Roman"/>
          <w:color w:val="000000"/>
          <w:sz w:val="20"/>
          <w:szCs w:val="20"/>
        </w:rPr>
      </w:pPr>
      <w:r w:rsidRPr="00685035">
        <w:rPr>
          <w:rFonts w:cs="Times New Roman"/>
          <w:b/>
          <w:bCs/>
          <w:color w:val="000000"/>
          <w:sz w:val="20"/>
          <w:szCs w:val="20"/>
        </w:rPr>
        <w:t>Lesioni vascolari maggiori</w:t>
      </w:r>
      <w:r w:rsidRPr="00685035">
        <w:rPr>
          <w:rFonts w:cs="Times New Roman"/>
          <w:color w:val="000000"/>
          <w:sz w:val="20"/>
          <w:szCs w:val="20"/>
        </w:rPr>
        <w:t xml:space="preserve"> a carico dei vasi epigastrici, femorali, iliaci esterni, più frequenti con l’approccio laparoscopico</w:t>
      </w:r>
    </w:p>
    <w:p w14:paraId="181CEFD4" w14:textId="77777777" w:rsidR="0072066C" w:rsidRPr="00685035" w:rsidRDefault="0072066C" w:rsidP="0072066C">
      <w:pPr>
        <w:pStyle w:val="Standard"/>
        <w:numPr>
          <w:ilvl w:val="0"/>
          <w:numId w:val="30"/>
        </w:numPr>
        <w:autoSpaceDN/>
        <w:jc w:val="both"/>
        <w:rPr>
          <w:rFonts w:cs="Times New Roman"/>
          <w:sz w:val="20"/>
          <w:szCs w:val="20"/>
        </w:rPr>
      </w:pPr>
      <w:r w:rsidRPr="00685035">
        <w:rPr>
          <w:rFonts w:cs="Times New Roman"/>
          <w:b/>
          <w:bCs/>
          <w:color w:val="000000"/>
          <w:sz w:val="20"/>
          <w:szCs w:val="20"/>
        </w:rPr>
        <w:t>Lesioni vascolari minori</w:t>
      </w:r>
      <w:r w:rsidRPr="00685035">
        <w:rPr>
          <w:rFonts w:cs="Times New Roman"/>
          <w:color w:val="000000"/>
          <w:sz w:val="20"/>
          <w:szCs w:val="20"/>
        </w:rPr>
        <w:t>, conducono in genere alla formazione di ematomi con decorso per lo più benigno.</w:t>
      </w:r>
    </w:p>
    <w:p w14:paraId="29295CF4" w14:textId="77777777" w:rsidR="0072066C" w:rsidRPr="00685035" w:rsidRDefault="0072066C" w:rsidP="0072066C">
      <w:pPr>
        <w:pStyle w:val="Standard"/>
        <w:numPr>
          <w:ilvl w:val="0"/>
          <w:numId w:val="30"/>
        </w:numPr>
        <w:autoSpaceDN/>
        <w:jc w:val="both"/>
        <w:rPr>
          <w:rFonts w:cs="Times New Roman"/>
          <w:sz w:val="20"/>
          <w:szCs w:val="20"/>
        </w:rPr>
      </w:pPr>
      <w:r w:rsidRPr="00685035">
        <w:rPr>
          <w:rFonts w:cs="Times New Roman"/>
          <w:b/>
          <w:bCs/>
          <w:color w:val="000000"/>
          <w:sz w:val="20"/>
          <w:szCs w:val="20"/>
        </w:rPr>
        <w:t>Lesioni delle strutture funicolari</w:t>
      </w:r>
      <w:r w:rsidRPr="00685035">
        <w:rPr>
          <w:rFonts w:cs="Times New Roman"/>
          <w:color w:val="000000"/>
          <w:sz w:val="20"/>
          <w:szCs w:val="20"/>
        </w:rPr>
        <w:t>, possono interessare i vasi sanguigni del plesso pampiniforme o il dotto deferente e avvengono soprattutto negli interventi per recidiva. La lesione dei vasi sanguigni può condurre ad alterazioni trofiche testicolari mentre un danno al dotto deferente può interferire con la fertilità del paziente.</w:t>
      </w:r>
    </w:p>
    <w:p w14:paraId="32DFB450" w14:textId="77777777" w:rsidR="0072066C" w:rsidRPr="00685035" w:rsidRDefault="0072066C" w:rsidP="0072066C">
      <w:pPr>
        <w:pStyle w:val="Standard"/>
        <w:numPr>
          <w:ilvl w:val="0"/>
          <w:numId w:val="30"/>
        </w:numPr>
        <w:autoSpaceDN/>
        <w:jc w:val="both"/>
        <w:rPr>
          <w:rFonts w:cs="Times New Roman"/>
          <w:sz w:val="20"/>
          <w:szCs w:val="20"/>
        </w:rPr>
      </w:pPr>
      <w:r w:rsidRPr="00685035">
        <w:rPr>
          <w:rFonts w:cs="Times New Roman"/>
          <w:b/>
          <w:bCs/>
          <w:color w:val="000000"/>
          <w:sz w:val="20"/>
          <w:szCs w:val="20"/>
        </w:rPr>
        <w:t>Lesioni vescicali e/o intestinali</w:t>
      </w:r>
      <w:r w:rsidRPr="00685035">
        <w:rPr>
          <w:rFonts w:cs="Times New Roman"/>
          <w:color w:val="000000"/>
          <w:sz w:val="20"/>
          <w:szCs w:val="20"/>
        </w:rPr>
        <w:t>, più frequenti in grosse ernie da scivolamento. Rappresentano inoltre una complicanza generica benché rara dell’accesso laparoscopico.</w:t>
      </w:r>
    </w:p>
    <w:p w14:paraId="4B153954" w14:textId="77777777" w:rsidR="0072066C" w:rsidRPr="00685035" w:rsidRDefault="0072066C" w:rsidP="0072066C">
      <w:pPr>
        <w:numPr>
          <w:ilvl w:val="0"/>
          <w:numId w:val="30"/>
        </w:numPr>
        <w:jc w:val="both"/>
        <w:rPr>
          <w:rFonts w:ascii="Times New Roman" w:eastAsia="Times New Roman" w:hAnsi="Times New Roman" w:cs="Times New Roman"/>
          <w:bCs/>
          <w:color w:val="000000"/>
          <w:sz w:val="20"/>
          <w:szCs w:val="20"/>
          <w:lang w:bidi="it-IT"/>
        </w:rPr>
      </w:pPr>
      <w:r w:rsidRPr="00685035">
        <w:rPr>
          <w:rFonts w:ascii="Times New Roman" w:eastAsia="Times New Roman" w:hAnsi="Times New Roman" w:cs="Times New Roman"/>
          <w:b/>
          <w:color w:val="000000"/>
          <w:sz w:val="20"/>
          <w:szCs w:val="20"/>
          <w:lang w:bidi="it-IT"/>
        </w:rPr>
        <w:t>Reazione aderenziale</w:t>
      </w:r>
      <w:r w:rsidRPr="00685035">
        <w:rPr>
          <w:rFonts w:ascii="Times New Roman" w:eastAsia="Times New Roman" w:hAnsi="Times New Roman" w:cs="Times New Roman"/>
          <w:bCs/>
          <w:color w:val="000000"/>
          <w:sz w:val="20"/>
          <w:szCs w:val="20"/>
          <w:lang w:bidi="it-IT"/>
        </w:rPr>
        <w:t>; consiste nel rischio che la rete, a contatto con i visceri, possa aderire con l’intestino provocando occlusione o perforazione intestinale.</w:t>
      </w:r>
    </w:p>
    <w:p w14:paraId="0845244F" w14:textId="77777777" w:rsidR="0072066C" w:rsidRPr="00685035" w:rsidRDefault="0072066C" w:rsidP="0072066C">
      <w:pPr>
        <w:numPr>
          <w:ilvl w:val="0"/>
          <w:numId w:val="30"/>
        </w:numPr>
        <w:jc w:val="both"/>
        <w:rPr>
          <w:rFonts w:ascii="Times New Roman" w:eastAsia="Times New Roman" w:hAnsi="Times New Roman" w:cs="Times New Roman"/>
          <w:bCs/>
          <w:color w:val="000000"/>
          <w:sz w:val="20"/>
          <w:szCs w:val="20"/>
          <w:lang w:bidi="it-IT"/>
        </w:rPr>
      </w:pPr>
      <w:r w:rsidRPr="00685035">
        <w:rPr>
          <w:rFonts w:ascii="Times New Roman" w:eastAsia="Times New Roman" w:hAnsi="Times New Roman" w:cs="Times New Roman"/>
          <w:b/>
          <w:color w:val="000000"/>
          <w:sz w:val="20"/>
          <w:szCs w:val="20"/>
          <w:lang w:bidi="it-IT"/>
        </w:rPr>
        <w:t>Sindrome Compartimentale</w:t>
      </w:r>
      <w:r w:rsidRPr="00685035">
        <w:rPr>
          <w:rFonts w:ascii="Times New Roman" w:eastAsia="Times New Roman" w:hAnsi="Times New Roman" w:cs="Times New Roman"/>
          <w:bCs/>
          <w:color w:val="000000"/>
          <w:sz w:val="20"/>
          <w:szCs w:val="20"/>
          <w:lang w:bidi="it-IT"/>
        </w:rPr>
        <w:t>; la riduzione in addome di un contenuto erniario di notevoli dimensioni può provocare gravi conseguenze cardio-circolatorie e respiratorie, che possono condurre al decesso.</w:t>
      </w:r>
    </w:p>
    <w:p w14:paraId="5F8EA78A" w14:textId="77777777" w:rsidR="0072066C" w:rsidRPr="00685035" w:rsidRDefault="0072066C" w:rsidP="0072066C">
      <w:pPr>
        <w:numPr>
          <w:ilvl w:val="0"/>
          <w:numId w:val="30"/>
        </w:numPr>
        <w:jc w:val="both"/>
        <w:rPr>
          <w:rFonts w:ascii="Times New Roman" w:eastAsia="Times New Roman" w:hAnsi="Times New Roman" w:cs="Times New Roman"/>
          <w:bCs/>
          <w:color w:val="000000"/>
          <w:sz w:val="20"/>
          <w:szCs w:val="20"/>
          <w:lang w:bidi="it-IT"/>
        </w:rPr>
      </w:pPr>
      <w:r w:rsidRPr="00685035">
        <w:rPr>
          <w:rFonts w:ascii="Times New Roman" w:hAnsi="Times New Roman" w:cs="Times New Roman"/>
          <w:b/>
          <w:sz w:val="20"/>
          <w:szCs w:val="20"/>
        </w:rPr>
        <w:t>Altre complicanze</w:t>
      </w:r>
      <w:r w:rsidRPr="00685035">
        <w:rPr>
          <w:rFonts w:ascii="Times New Roman" w:hAnsi="Times New Roman" w:cs="Times New Roman"/>
          <w:sz w:val="20"/>
          <w:szCs w:val="20"/>
        </w:rPr>
        <w:t xml:space="preserve">: includono enfisema sottocutaneo o mediastinico, trombosi venosa profonda e </w:t>
      </w:r>
      <w:proofErr w:type="spellStart"/>
      <w:r w:rsidRPr="00685035">
        <w:rPr>
          <w:rFonts w:ascii="Times New Roman" w:hAnsi="Times New Roman" w:cs="Times New Roman"/>
          <w:sz w:val="20"/>
          <w:szCs w:val="20"/>
        </w:rPr>
        <w:t>tromboembolia</w:t>
      </w:r>
      <w:proofErr w:type="spellEnd"/>
      <w:r w:rsidRPr="00685035">
        <w:rPr>
          <w:rFonts w:ascii="Times New Roman" w:hAnsi="Times New Roman" w:cs="Times New Roman"/>
          <w:sz w:val="20"/>
          <w:szCs w:val="20"/>
        </w:rPr>
        <w:t xml:space="preserve"> polmonare, embolia polmonare gassosa, ipercapnia (causato dalla diffusione dei gas utilizzati in chirurgia mininvasiva).</w:t>
      </w:r>
    </w:p>
    <w:p w14:paraId="7EBE45DA" w14:textId="77777777" w:rsidR="0072066C" w:rsidRPr="00685035" w:rsidRDefault="0072066C" w:rsidP="0072066C">
      <w:pPr>
        <w:numPr>
          <w:ilvl w:val="0"/>
          <w:numId w:val="30"/>
        </w:numPr>
        <w:jc w:val="both"/>
        <w:rPr>
          <w:rFonts w:ascii="Times New Roman" w:eastAsia="Times New Roman" w:hAnsi="Times New Roman" w:cs="Times New Roman"/>
          <w:bCs/>
          <w:color w:val="000000"/>
          <w:sz w:val="20"/>
          <w:szCs w:val="20"/>
          <w:lang w:bidi="it-IT"/>
        </w:rPr>
      </w:pPr>
      <w:r w:rsidRPr="00685035">
        <w:rPr>
          <w:rFonts w:ascii="Times New Roman" w:hAnsi="Times New Roman" w:cs="Times New Roman"/>
          <w:b/>
          <w:sz w:val="20"/>
          <w:szCs w:val="20"/>
        </w:rPr>
        <w:t>Complicanze da sepsi:</w:t>
      </w:r>
      <w:r w:rsidRPr="00685035">
        <w:rPr>
          <w:rFonts w:ascii="Times New Roman" w:hAnsi="Times New Roman" w:cs="Times New Roman"/>
          <w:sz w:val="20"/>
          <w:szCs w:val="20"/>
        </w:rPr>
        <w:t xml:space="preserve"> La sepsi rappresenta una grave infezione generalizzata del corpo. Può verificarsi come risultato di un'infezione che si sviluppa nella zona operata o si diffonde da altre parti del corpo. </w:t>
      </w:r>
    </w:p>
    <w:p w14:paraId="648AAB89" w14:textId="77777777" w:rsidR="0072066C" w:rsidRPr="00E75C49" w:rsidRDefault="0072066C" w:rsidP="0072066C">
      <w:pPr>
        <w:numPr>
          <w:ilvl w:val="0"/>
          <w:numId w:val="30"/>
        </w:numPr>
        <w:jc w:val="both"/>
        <w:rPr>
          <w:rFonts w:ascii="Times New Roman" w:eastAsia="Times New Roman" w:hAnsi="Times New Roman" w:cs="Times New Roman"/>
          <w:bCs/>
          <w:color w:val="000000"/>
          <w:sz w:val="20"/>
          <w:szCs w:val="20"/>
          <w:lang w:bidi="it-IT"/>
        </w:rPr>
      </w:pPr>
      <w:r w:rsidRPr="00685035">
        <w:rPr>
          <w:rFonts w:ascii="Times New Roman" w:hAnsi="Times New Roman" w:cs="Times New Roman"/>
          <w:b/>
          <w:sz w:val="20"/>
          <w:szCs w:val="20"/>
        </w:rPr>
        <w:t>Complicanze sistemiche</w:t>
      </w:r>
      <w:r w:rsidRPr="00685035">
        <w:rPr>
          <w:rFonts w:ascii="Times New Roman" w:hAnsi="Times New Roman" w:cs="Times New Roman"/>
          <w:sz w:val="20"/>
          <w:szCs w:val="20"/>
        </w:rPr>
        <w:t xml:space="preserve"> che coinvolgono il cuore, i polmoni, i reni, il fegato e il sistema nervoso. Queste complicanze possono variare in frequenza e gravità a seconda delle condizioni preesistenti. L'equipe medica adotterà misure </w:t>
      </w:r>
      <w:r w:rsidRPr="00E75C49">
        <w:rPr>
          <w:rFonts w:ascii="Times New Roman" w:hAnsi="Times New Roman" w:cs="Times New Roman"/>
          <w:sz w:val="20"/>
          <w:szCs w:val="20"/>
        </w:rPr>
        <w:t>preventive e monitorerà attentamente il paziente per rilevare e trattare tempestivamente eventuali complicanze sistemiche.</w:t>
      </w:r>
    </w:p>
    <w:p w14:paraId="36E3A3D3" w14:textId="77777777" w:rsidR="0072066C" w:rsidRPr="00E75C49" w:rsidRDefault="0072066C" w:rsidP="0072066C">
      <w:pPr>
        <w:numPr>
          <w:ilvl w:val="0"/>
          <w:numId w:val="30"/>
        </w:numPr>
        <w:jc w:val="both"/>
        <w:rPr>
          <w:rFonts w:ascii="Times New Roman" w:eastAsia="Times New Roman" w:hAnsi="Times New Roman" w:cs="Times New Roman"/>
          <w:bCs/>
          <w:color w:val="000000"/>
          <w:sz w:val="20"/>
          <w:szCs w:val="20"/>
          <w:lang w:bidi="it-IT"/>
        </w:rPr>
      </w:pPr>
      <w:r w:rsidRPr="00E75C49">
        <w:rPr>
          <w:rFonts w:ascii="Times New Roman" w:hAnsi="Times New Roman" w:cs="Times New Roman"/>
          <w:b/>
          <w:sz w:val="20"/>
          <w:szCs w:val="20"/>
        </w:rPr>
        <w:t>Decesso</w:t>
      </w:r>
      <w:r w:rsidRPr="00E75C49">
        <w:rPr>
          <w:rFonts w:ascii="Times New Roman" w:hAnsi="Times New Roman" w:cs="Times New Roman"/>
          <w:sz w:val="20"/>
          <w:szCs w:val="20"/>
        </w:rPr>
        <w:t>: l'incidenza delle complicanze può essere influenzata da malattie preesistenti e dalla gravità della condizione clinica. In casi rari, le complicanze</w:t>
      </w:r>
      <w:r w:rsidRPr="00E75C49">
        <w:rPr>
          <w:rFonts w:ascii="Times New Roman" w:hAnsi="Times New Roman" w:cs="Times New Roman"/>
          <w:color w:val="000000"/>
          <w:sz w:val="20"/>
          <w:szCs w:val="20"/>
        </w:rPr>
        <w:t xml:space="preserve"> possano gravare fino a poter determinare, il decesso.</w:t>
      </w:r>
    </w:p>
    <w:p w14:paraId="5610B58F" w14:textId="77777777" w:rsidR="0072066C" w:rsidRPr="00E75C49" w:rsidRDefault="0072066C" w:rsidP="0072066C">
      <w:pPr>
        <w:jc w:val="both"/>
        <w:rPr>
          <w:rFonts w:ascii="Times New Roman" w:eastAsia="Times New Roman" w:hAnsi="Times New Roman" w:cs="Times New Roman"/>
          <w:sz w:val="20"/>
          <w:szCs w:val="20"/>
        </w:rPr>
      </w:pPr>
    </w:p>
    <w:p w14:paraId="7D22641B" w14:textId="77777777" w:rsidR="00E75C49" w:rsidRDefault="0072066C" w:rsidP="0072066C">
      <w:pPr>
        <w:jc w:val="both"/>
        <w:rPr>
          <w:rFonts w:ascii="Times New Roman" w:eastAsia="Times New Roman" w:hAnsi="Times New Roman" w:cs="Times New Roman"/>
          <w:color w:val="000000"/>
          <w:sz w:val="20"/>
          <w:szCs w:val="20"/>
        </w:rPr>
      </w:pPr>
      <w:r w:rsidRPr="00E75C49">
        <w:rPr>
          <w:rFonts w:ascii="Times New Roman" w:eastAsia="Times New Roman" w:hAnsi="Times New Roman" w:cs="Times New Roman"/>
          <w:color w:val="000000"/>
          <w:sz w:val="20"/>
          <w:szCs w:val="20"/>
        </w:rPr>
        <w:t>Possibili complicanze correlate alla tecnica mini-invasiva (laparoscopica o</w:t>
      </w:r>
      <w:r w:rsidR="00E75C49">
        <w:rPr>
          <w:rFonts w:ascii="Times New Roman" w:eastAsia="Times New Roman" w:hAnsi="Times New Roman" w:cs="Times New Roman"/>
          <w:color w:val="000000"/>
          <w:sz w:val="20"/>
          <w:szCs w:val="20"/>
        </w:rPr>
        <w:t xml:space="preserve"> </w:t>
      </w:r>
      <w:r w:rsidRPr="00E75C49">
        <w:rPr>
          <w:rFonts w:ascii="Times New Roman" w:eastAsia="Times New Roman" w:hAnsi="Times New Roman" w:cs="Times New Roman"/>
          <w:color w:val="000000"/>
          <w:sz w:val="20"/>
          <w:szCs w:val="20"/>
        </w:rPr>
        <w:t>robotica):</w:t>
      </w:r>
      <w:bookmarkStart w:id="10" w:name="_Hlk62963737"/>
      <w:r w:rsidR="00FE6C4E" w:rsidRPr="00E75C49">
        <w:rPr>
          <w:rFonts w:ascii="Times New Roman" w:eastAsia="Times New Roman" w:hAnsi="Times New Roman" w:cs="Times New Roman"/>
          <w:color w:val="000000"/>
          <w:sz w:val="20"/>
          <w:szCs w:val="20"/>
        </w:rPr>
        <w:t xml:space="preserve"> </w:t>
      </w:r>
    </w:p>
    <w:p w14:paraId="5A121BF8" w14:textId="1BA0A68E" w:rsidR="0072066C" w:rsidRPr="00E75C49" w:rsidRDefault="0072066C" w:rsidP="00E75C49">
      <w:pPr>
        <w:pStyle w:val="Paragrafoelenco"/>
        <w:numPr>
          <w:ilvl w:val="0"/>
          <w:numId w:val="34"/>
        </w:numPr>
        <w:jc w:val="both"/>
        <w:rPr>
          <w:rFonts w:ascii="Times New Roman" w:eastAsia="Times New Roman" w:hAnsi="Times New Roman" w:cs="Times New Roman"/>
          <w:color w:val="000000"/>
          <w:sz w:val="20"/>
          <w:szCs w:val="20"/>
        </w:rPr>
      </w:pPr>
      <w:r w:rsidRPr="00E75C49">
        <w:rPr>
          <w:rFonts w:ascii="Times New Roman" w:eastAsia="Times New Roman" w:hAnsi="Times New Roman" w:cs="Times New Roman"/>
          <w:b/>
          <w:color w:val="000000"/>
          <w:sz w:val="20"/>
          <w:szCs w:val="20"/>
        </w:rPr>
        <w:t>Diffusione del gas</w:t>
      </w:r>
      <w:r w:rsidRPr="00E75C49">
        <w:rPr>
          <w:rFonts w:ascii="Times New Roman" w:eastAsia="Times New Roman" w:hAnsi="Times New Roman" w:cs="Times New Roman"/>
          <w:color w:val="000000"/>
          <w:sz w:val="20"/>
          <w:szCs w:val="20"/>
        </w:rPr>
        <w:t xml:space="preserve"> (anidride carbonica), utilizzato in corso della laparoscopia e/o della chirurgia robotica, nel tessuto sottocutaneo o in torace</w:t>
      </w:r>
      <w:r w:rsidRPr="00E75C49">
        <w:rPr>
          <w:rFonts w:ascii="Times New Roman" w:eastAsia="Times New Roman" w:hAnsi="Times New Roman" w:cs="Times New Roman"/>
          <w:b/>
          <w:bCs/>
          <w:color w:val="000000"/>
          <w:sz w:val="20"/>
          <w:szCs w:val="20"/>
        </w:rPr>
        <w:t xml:space="preserve"> (enfisema sottocutaneo o mediastinico</w:t>
      </w:r>
      <w:bookmarkEnd w:id="10"/>
      <w:r w:rsidRPr="00E75C49">
        <w:rPr>
          <w:rFonts w:ascii="Times New Roman" w:eastAsia="Times New Roman" w:hAnsi="Times New Roman" w:cs="Times New Roman"/>
          <w:b/>
          <w:bCs/>
          <w:color w:val="000000"/>
          <w:sz w:val="20"/>
          <w:szCs w:val="20"/>
        </w:rPr>
        <w:t>)</w:t>
      </w:r>
      <w:r w:rsidRPr="00E75C49">
        <w:rPr>
          <w:rFonts w:ascii="Times New Roman" w:eastAsia="Times New Roman" w:hAnsi="Times New Roman" w:cs="Times New Roman"/>
          <w:color w:val="000000"/>
          <w:sz w:val="20"/>
          <w:szCs w:val="20"/>
        </w:rPr>
        <w:t>.</w:t>
      </w:r>
    </w:p>
    <w:p w14:paraId="03C7DDF4" w14:textId="77777777" w:rsidR="0072066C" w:rsidRPr="00E75C49" w:rsidRDefault="0072066C" w:rsidP="00E75C49">
      <w:pPr>
        <w:pStyle w:val="Paragrafoelenco"/>
        <w:numPr>
          <w:ilvl w:val="0"/>
          <w:numId w:val="34"/>
        </w:numPr>
        <w:jc w:val="both"/>
        <w:rPr>
          <w:rFonts w:ascii="Times New Roman" w:eastAsia="Times New Roman" w:hAnsi="Times New Roman" w:cs="Times New Roman"/>
          <w:color w:val="000000"/>
          <w:sz w:val="20"/>
          <w:szCs w:val="20"/>
        </w:rPr>
      </w:pPr>
      <w:r w:rsidRPr="00E75C49">
        <w:rPr>
          <w:rFonts w:ascii="Times New Roman" w:eastAsia="Times New Roman" w:hAnsi="Times New Roman" w:cs="Times New Roman"/>
          <w:b/>
          <w:bCs/>
          <w:color w:val="000000"/>
          <w:sz w:val="20"/>
          <w:szCs w:val="20"/>
        </w:rPr>
        <w:t>Embolia polmonare gassosa</w:t>
      </w:r>
      <w:r w:rsidRPr="00E75C49">
        <w:rPr>
          <w:rFonts w:ascii="Times New Roman" w:eastAsia="Times New Roman" w:hAnsi="Times New Roman" w:cs="Times New Roman"/>
          <w:color w:val="000000"/>
          <w:sz w:val="20"/>
          <w:szCs w:val="20"/>
        </w:rPr>
        <w:t xml:space="preserve">, </w:t>
      </w:r>
      <w:bookmarkStart w:id="11" w:name="_Hlk62963861"/>
      <w:r w:rsidRPr="00E75C49">
        <w:rPr>
          <w:rFonts w:ascii="Times New Roman" w:eastAsia="Times New Roman" w:hAnsi="Times New Roman" w:cs="Times New Roman"/>
          <w:color w:val="000000"/>
          <w:sz w:val="20"/>
          <w:szCs w:val="20"/>
        </w:rPr>
        <w:t>causata dall’ingresso del gas (anidride carbonica), utilizzato in corso della laparoscopia e/o della chirurgia robotica, nei grossi vasi.</w:t>
      </w:r>
      <w:bookmarkEnd w:id="11"/>
    </w:p>
    <w:p w14:paraId="32336B74" w14:textId="6DE35FFF" w:rsidR="0072066C" w:rsidRPr="00E75C49" w:rsidRDefault="0072066C" w:rsidP="00E75C49">
      <w:pPr>
        <w:pStyle w:val="Paragrafoelenco"/>
        <w:numPr>
          <w:ilvl w:val="0"/>
          <w:numId w:val="34"/>
        </w:numPr>
        <w:spacing w:after="120"/>
        <w:jc w:val="both"/>
        <w:rPr>
          <w:rStyle w:val="Titolodellibro"/>
          <w:rFonts w:ascii="Times New Roman" w:eastAsia="Times New Roman" w:hAnsi="Times New Roman" w:cs="Times New Roman"/>
          <w:b w:val="0"/>
          <w:bCs w:val="0"/>
          <w:i w:val="0"/>
          <w:iCs w:val="0"/>
          <w:color w:val="000000"/>
          <w:spacing w:val="0"/>
          <w:sz w:val="20"/>
          <w:szCs w:val="20"/>
        </w:rPr>
      </w:pPr>
      <w:r w:rsidRPr="00E75C49">
        <w:rPr>
          <w:rFonts w:ascii="Times New Roman" w:eastAsia="Times New Roman" w:hAnsi="Times New Roman" w:cs="Times New Roman"/>
          <w:b/>
          <w:bCs/>
          <w:color w:val="000000"/>
          <w:sz w:val="20"/>
          <w:szCs w:val="20"/>
        </w:rPr>
        <w:t>Ipercapnia</w:t>
      </w:r>
      <w:r w:rsidRPr="00E75C49">
        <w:rPr>
          <w:rFonts w:ascii="Times New Roman" w:eastAsia="Times New Roman" w:hAnsi="Times New Roman" w:cs="Times New Roman"/>
          <w:color w:val="000000"/>
          <w:sz w:val="20"/>
          <w:szCs w:val="20"/>
        </w:rPr>
        <w:t>, che consiste nell’eccessivo assorbimento di anidride carbonica nel sangue</w:t>
      </w:r>
    </w:p>
    <w:p w14:paraId="79AE2012" w14:textId="77777777" w:rsidR="0072066C" w:rsidRPr="00E75C49" w:rsidRDefault="0072066C" w:rsidP="00FE6C4E">
      <w:pPr>
        <w:jc w:val="both"/>
        <w:rPr>
          <w:rStyle w:val="Titolodellibro"/>
          <w:rFonts w:ascii="Times New Roman" w:hAnsi="Times New Roman" w:cs="Times New Roman"/>
          <w:b w:val="0"/>
          <w:bCs w:val="0"/>
          <w:i w:val="0"/>
          <w:iCs w:val="0"/>
          <w:sz w:val="20"/>
          <w:szCs w:val="20"/>
        </w:rPr>
      </w:pPr>
      <w:r w:rsidRPr="00E75C49">
        <w:rPr>
          <w:rStyle w:val="Titolodellibro"/>
          <w:rFonts w:ascii="Times New Roman" w:hAnsi="Times New Roman" w:cs="Times New Roman"/>
          <w:b w:val="0"/>
          <w:i w:val="0"/>
          <w:sz w:val="20"/>
          <w:szCs w:val="20"/>
        </w:rPr>
        <w:t xml:space="preserve">Mi è stato illustrato che in caso di rinuncia e/o rifiuto di trattamenti necessari per la mia sopravvivenza mi verranno chiarite le conseguenze, le possibili alternative e sarà promossa ogni possibile azione di sostegno affinché sia volontaria e consapevole la manifestazione della mia volontà. </w:t>
      </w:r>
    </w:p>
    <w:p w14:paraId="28115810" w14:textId="77777777" w:rsidR="0072066C" w:rsidRPr="0072066C" w:rsidRDefault="0072066C" w:rsidP="0072066C">
      <w:pPr>
        <w:spacing w:after="120"/>
        <w:jc w:val="both"/>
        <w:rPr>
          <w:rStyle w:val="Titolodellibro"/>
          <w:rFonts w:ascii="Times New Roman" w:hAnsi="Times New Roman" w:cs="Times New Roman"/>
          <w:b w:val="0"/>
          <w:bCs w:val="0"/>
          <w:i w:val="0"/>
          <w:iCs w:val="0"/>
          <w:sz w:val="20"/>
          <w:szCs w:val="20"/>
        </w:rPr>
      </w:pPr>
      <w:r w:rsidRPr="00E75C49">
        <w:rPr>
          <w:rStyle w:val="Titolodellibro"/>
          <w:rFonts w:ascii="Times New Roman" w:hAnsi="Times New Roman" w:cs="Times New Roman"/>
          <w:b w:val="0"/>
          <w:i w:val="0"/>
          <w:sz w:val="20"/>
          <w:szCs w:val="20"/>
        </w:rPr>
        <w:t>Sono stato informato che la mia accettazione, revoca o rifiuto ai trattamenti saranno annotati in cartella e nel fascicolo elettronico sanitario.</w:t>
      </w:r>
    </w:p>
    <w:p w14:paraId="3C6C2B84" w14:textId="77777777" w:rsidR="0072066C" w:rsidRPr="0072066C" w:rsidRDefault="0072066C" w:rsidP="0072066C">
      <w:pPr>
        <w:spacing w:after="120"/>
        <w:jc w:val="both"/>
        <w:rPr>
          <w:rStyle w:val="Titolodellibro"/>
          <w:rFonts w:ascii="Times New Roman" w:hAnsi="Times New Roman" w:cs="Times New Roman"/>
          <w:b w:val="0"/>
          <w:bCs w:val="0"/>
          <w:i w:val="0"/>
          <w:iCs w:val="0"/>
          <w:sz w:val="20"/>
          <w:szCs w:val="20"/>
        </w:rPr>
      </w:pPr>
      <w:r w:rsidRPr="0072066C">
        <w:rPr>
          <w:rStyle w:val="Titolodellibro"/>
          <w:rFonts w:ascii="Times New Roman" w:hAnsi="Times New Roman" w:cs="Times New Roman"/>
          <w:b w:val="0"/>
          <w:i w:val="0"/>
          <w:sz w:val="20"/>
          <w:szCs w:val="20"/>
        </w:rPr>
        <w:t xml:space="preserve">Sono stato informato che comunque non posso esigere trattamenti contrari alla legge, alla deontologia professionale dei curanti, alle buone pratiche cliniche assistenziali e che di fronte a queste richieste i Sanitari non hanno alcun obbligo di esecuzione né possono essere responsabili della mancata ottemperanza. </w:t>
      </w:r>
    </w:p>
    <w:p w14:paraId="1CCE284B" w14:textId="77777777" w:rsidR="0072066C" w:rsidRPr="0072066C" w:rsidRDefault="0072066C" w:rsidP="0072066C">
      <w:pPr>
        <w:spacing w:after="120"/>
        <w:jc w:val="both"/>
        <w:rPr>
          <w:rStyle w:val="Titolodellibro"/>
          <w:rFonts w:ascii="Times New Roman" w:hAnsi="Times New Roman" w:cs="Times New Roman"/>
          <w:b w:val="0"/>
          <w:i w:val="0"/>
          <w:color w:val="FF0000"/>
          <w:sz w:val="20"/>
          <w:szCs w:val="20"/>
        </w:rPr>
      </w:pPr>
      <w:r w:rsidRPr="0072066C">
        <w:rPr>
          <w:rStyle w:val="Titolodellibro"/>
          <w:rFonts w:ascii="Times New Roman" w:hAnsi="Times New Roman" w:cs="Times New Roman"/>
          <w:b w:val="0"/>
          <w:i w:val="0"/>
          <w:sz w:val="20"/>
          <w:szCs w:val="20"/>
        </w:rPr>
        <w:t>Sono stato anche informato che i tassi di insorgenza delle eventuali complicanze, anche nel postoperatorio, possono variare a seconda delle condizioni cliniche del paziente e della gravità della patologia</w:t>
      </w:r>
      <w:r w:rsidRPr="0072066C">
        <w:rPr>
          <w:rStyle w:val="Titolodellibro"/>
          <w:rFonts w:ascii="Times New Roman" w:hAnsi="Times New Roman" w:cs="Times New Roman"/>
          <w:b w:val="0"/>
          <w:i w:val="0"/>
          <w:color w:val="FF0000"/>
          <w:sz w:val="20"/>
          <w:szCs w:val="20"/>
        </w:rPr>
        <w:t>.</w:t>
      </w:r>
    </w:p>
    <w:p w14:paraId="2BEC87B6" w14:textId="77777777" w:rsidR="0072066C" w:rsidRPr="000652A9" w:rsidRDefault="0072066C" w:rsidP="0072066C">
      <w:pPr>
        <w:pStyle w:val="Nessunaspaziatura"/>
        <w:spacing w:after="120"/>
        <w:jc w:val="both"/>
        <w:rPr>
          <w:rFonts w:ascii="Times New Roman" w:hAnsi="Times New Roman" w:cs="Times New Roman"/>
          <w:sz w:val="20"/>
          <w:szCs w:val="20"/>
        </w:rPr>
      </w:pPr>
      <w:r w:rsidRPr="000652A9">
        <w:rPr>
          <w:rFonts w:ascii="Times New Roman" w:hAnsi="Times New Roman" w:cs="Times New Roman"/>
          <w:sz w:val="20"/>
          <w:szCs w:val="20"/>
        </w:rPr>
        <w:t xml:space="preserve">Sono stato reso edotto che qualora ricorra un pericolo attuale di danno grave alla mia persona o pericolo di vita non altrimenti evitabile, o se si verifichino difficoltà nell'eseguire l'intervento chirurgico con la tecnica proposta, i sanitari curanti adotteranno tutte le pratiche ritenute idonee per prevenire o limitare il pericolo e, comunque, </w:t>
      </w:r>
      <w:r w:rsidRPr="004C6B4A">
        <w:rPr>
          <w:rFonts w:ascii="Times New Roman" w:hAnsi="Times New Roman" w:cs="Times New Roman"/>
          <w:b/>
          <w:sz w:val="20"/>
          <w:szCs w:val="20"/>
        </w:rPr>
        <w:t>eseguire l'intervento chirurgico nel modo più sicuro possibile, anche se ciò dovesse comportare modifiche al programma terapeutico precedentemente illustrato</w:t>
      </w:r>
      <w:r w:rsidRPr="004C6B4A">
        <w:rPr>
          <w:rFonts w:ascii="Times New Roman" w:hAnsi="Times New Roman" w:cs="Times New Roman"/>
          <w:bCs/>
          <w:sz w:val="20"/>
          <w:szCs w:val="20"/>
        </w:rPr>
        <w:t>.</w:t>
      </w:r>
    </w:p>
    <w:p w14:paraId="2C1F0904" w14:textId="77777777" w:rsidR="0072066C" w:rsidRPr="000652A9" w:rsidRDefault="0072066C" w:rsidP="0072066C">
      <w:pPr>
        <w:spacing w:after="120"/>
        <w:jc w:val="both"/>
        <w:rPr>
          <w:rFonts w:ascii="Times New Roman" w:hAnsi="Times New Roman" w:cs="Times New Roman"/>
          <w:bCs/>
          <w:iCs/>
          <w:spacing w:val="5"/>
          <w:sz w:val="20"/>
          <w:szCs w:val="20"/>
        </w:rPr>
      </w:pPr>
      <w:r w:rsidRPr="000652A9">
        <w:rPr>
          <w:rFonts w:ascii="Times New Roman" w:eastAsia="Times New Roman" w:hAnsi="Times New Roman" w:cs="Times New Roman"/>
          <w:bCs/>
          <w:sz w:val="20"/>
          <w:szCs w:val="20"/>
        </w:rPr>
        <w:t>Mi è stato illustrato il rischio che l’intervento possa non essere risolutivo e che possa quindi residuare o recidivare la patologia per cui è stato indicato l’intervento.</w:t>
      </w:r>
    </w:p>
    <w:p w14:paraId="3DA9A543" w14:textId="77777777" w:rsidR="0072066C" w:rsidRPr="000652A9" w:rsidRDefault="0072066C" w:rsidP="0072066C">
      <w:pPr>
        <w:spacing w:after="120"/>
        <w:jc w:val="both"/>
        <w:rPr>
          <w:rFonts w:ascii="Times New Roman" w:eastAsia="Times New Roman" w:hAnsi="Times New Roman" w:cs="Times New Roman"/>
          <w:color w:val="000000"/>
          <w:sz w:val="20"/>
          <w:szCs w:val="20"/>
        </w:rPr>
      </w:pPr>
      <w:r w:rsidRPr="000652A9">
        <w:rPr>
          <w:rFonts w:ascii="Times New Roman" w:eastAsia="Times New Roman" w:hAnsi="Times New Roman" w:cs="Times New Roman"/>
          <w:color w:val="000000"/>
          <w:sz w:val="20"/>
          <w:szCs w:val="20"/>
        </w:rPr>
        <w:t>Sono stato reso edotto che, sulla base delle condizioni emodinamiche e respiratorie riscontrate a fine intervento, potrebbe essere necessario il trasferimento post-operatorio presso un reparto di terapia intensiva, presso questo ospedale o, in caso di mancanza di posto letto, presso altro ospedale individuato dal servizio di emergenza a seguito di ricerca di posto letto;</w:t>
      </w:r>
    </w:p>
    <w:p w14:paraId="3035C7C5" w14:textId="77777777" w:rsidR="0072066C" w:rsidRPr="00E75C49" w:rsidRDefault="0072066C" w:rsidP="0072066C">
      <w:pPr>
        <w:spacing w:after="120"/>
        <w:jc w:val="both"/>
        <w:rPr>
          <w:rFonts w:ascii="Times New Roman" w:eastAsia="Times New Roman" w:hAnsi="Times New Roman" w:cs="Times New Roman"/>
          <w:color w:val="000000"/>
          <w:sz w:val="20"/>
          <w:szCs w:val="20"/>
        </w:rPr>
      </w:pPr>
      <w:r w:rsidRPr="000652A9">
        <w:rPr>
          <w:rFonts w:ascii="Times New Roman" w:eastAsia="Times New Roman" w:hAnsi="Times New Roman" w:cs="Times New Roman"/>
          <w:color w:val="000000"/>
          <w:sz w:val="20"/>
          <w:szCs w:val="20"/>
        </w:rPr>
        <w:t xml:space="preserve">che nelle situazioni di assoluta emergenza, urgenza i componenti dell’equipe sanitaria mi assicureranno le cure necessarie </w:t>
      </w:r>
      <w:r w:rsidRPr="00E75C49">
        <w:rPr>
          <w:rFonts w:ascii="Times New Roman" w:eastAsia="Times New Roman" w:hAnsi="Times New Roman" w:cs="Times New Roman"/>
          <w:color w:val="000000"/>
          <w:sz w:val="20"/>
          <w:szCs w:val="20"/>
        </w:rPr>
        <w:t>anche quando le mie condizioni cliniche e le circostanze non consentano di recepire la mia volontà.</w:t>
      </w:r>
    </w:p>
    <w:p w14:paraId="16DCCE6C" w14:textId="77777777" w:rsidR="00062C51" w:rsidRPr="00E75C49" w:rsidRDefault="00062C51" w:rsidP="00062C51">
      <w:pPr>
        <w:rPr>
          <w:rFonts w:ascii="Times New Roman" w:eastAsia="Times New Roman" w:hAnsi="Times New Roman" w:cs="Times New Roman"/>
          <w:sz w:val="20"/>
          <w:szCs w:val="20"/>
          <w:lang w:eastAsia="ar-SA"/>
        </w:rPr>
      </w:pPr>
      <w:r w:rsidRPr="00E75C49">
        <w:rPr>
          <w:rFonts w:ascii="Times New Roman" w:eastAsia="Times New Roman" w:hAnsi="Times New Roman" w:cs="Times New Roman"/>
          <w:sz w:val="20"/>
          <w:szCs w:val="20"/>
          <w:lang w:eastAsia="ar-SA"/>
        </w:rPr>
        <w:t>Data: _________________</w:t>
      </w:r>
      <w:r w:rsidRPr="00E75C49">
        <w:rPr>
          <w:rFonts w:ascii="Times New Roman" w:eastAsia="Times New Roman" w:hAnsi="Times New Roman" w:cs="Times New Roman"/>
          <w:sz w:val="20"/>
          <w:szCs w:val="20"/>
          <w:lang w:eastAsia="ar-SA"/>
        </w:rPr>
        <w:tab/>
      </w:r>
    </w:p>
    <w:p w14:paraId="2FE7D629" w14:textId="77777777" w:rsidR="00062C51" w:rsidRPr="00E75C49" w:rsidRDefault="00062C51" w:rsidP="00062C51">
      <w:pPr>
        <w:spacing w:line="276" w:lineRule="auto"/>
        <w:ind w:left="3600"/>
        <w:rPr>
          <w:rFonts w:ascii="Times New Roman" w:eastAsia="Times New Roman" w:hAnsi="Times New Roman" w:cs="Times New Roman"/>
          <w:sz w:val="20"/>
          <w:szCs w:val="20"/>
          <w:lang w:eastAsia="ar-SA"/>
        </w:rPr>
      </w:pPr>
      <w:r w:rsidRPr="00E75C49">
        <w:rPr>
          <w:rFonts w:ascii="Times New Roman" w:eastAsia="Times New Roman" w:hAnsi="Times New Roman" w:cs="Times New Roman"/>
          <w:sz w:val="20"/>
          <w:szCs w:val="20"/>
          <w:lang w:eastAsia="ar-SA"/>
        </w:rPr>
        <w:t>Firma Paziente e/o Legale Rappresentante: _________________________</w:t>
      </w:r>
    </w:p>
    <w:p w14:paraId="6C0F9CF6" w14:textId="77777777" w:rsidR="00062C51" w:rsidRPr="00E75C49" w:rsidRDefault="00062C51" w:rsidP="00062C51">
      <w:pPr>
        <w:rPr>
          <w:rFonts w:ascii="Times New Roman" w:eastAsia="Times New Roman" w:hAnsi="Times New Roman" w:cs="Times New Roman"/>
          <w:sz w:val="20"/>
          <w:szCs w:val="20"/>
          <w:lang w:eastAsia="ar-SA"/>
        </w:rPr>
      </w:pPr>
    </w:p>
    <w:p w14:paraId="2E0580CE" w14:textId="77777777" w:rsidR="00062C51" w:rsidRPr="009E0C56" w:rsidRDefault="00062C51" w:rsidP="00062C51">
      <w:pPr>
        <w:pBdr>
          <w:top w:val="nil"/>
          <w:left w:val="nil"/>
          <w:bottom w:val="nil"/>
          <w:right w:val="nil"/>
          <w:between w:val="nil"/>
        </w:pBdr>
        <w:spacing w:after="240"/>
        <w:jc w:val="both"/>
        <w:rPr>
          <w:rFonts w:ascii="Times New Roman" w:eastAsia="Times New Roman" w:hAnsi="Times New Roman" w:cs="Times New Roman"/>
          <w:color w:val="000000"/>
          <w:sz w:val="20"/>
          <w:szCs w:val="20"/>
        </w:rPr>
      </w:pPr>
      <w:r w:rsidRPr="00E75C49">
        <w:rPr>
          <w:rFonts w:ascii="Times New Roman" w:eastAsia="Times New Roman" w:hAnsi="Times New Roman" w:cs="Times New Roman"/>
          <w:sz w:val="20"/>
          <w:szCs w:val="20"/>
          <w:lang w:eastAsia="ar-SA"/>
        </w:rPr>
        <w:t>Firma del Medico dell’U.O.: _______________________</w:t>
      </w:r>
    </w:p>
    <w:p w14:paraId="4691D990" w14:textId="77777777" w:rsidR="0072066C" w:rsidRPr="00685035" w:rsidRDefault="0072066C" w:rsidP="0072066C">
      <w:pPr>
        <w:spacing w:after="120"/>
        <w:jc w:val="center"/>
        <w:rPr>
          <w:rFonts w:ascii="Times New Roman" w:eastAsia="Times New Roman" w:hAnsi="Times New Roman" w:cs="Times New Roman"/>
          <w:b/>
          <w:bCs/>
          <w:color w:val="000000"/>
          <w:sz w:val="20"/>
          <w:szCs w:val="20"/>
        </w:rPr>
      </w:pPr>
      <w:r w:rsidRPr="00685035">
        <w:rPr>
          <w:rFonts w:ascii="Times New Roman" w:eastAsia="Times New Roman" w:hAnsi="Times New Roman" w:cs="Times New Roman"/>
          <w:b/>
          <w:bCs/>
          <w:color w:val="000000"/>
          <w:sz w:val="20"/>
          <w:szCs w:val="20"/>
        </w:rPr>
        <w:t>DICHIARAZIONE DI CONSENSO</w:t>
      </w:r>
    </w:p>
    <w:p w14:paraId="0F564435" w14:textId="730A91F9" w:rsidR="0072066C" w:rsidRPr="00685035" w:rsidRDefault="0072066C" w:rsidP="0072066C">
      <w:pPr>
        <w:jc w:val="both"/>
        <w:rPr>
          <w:rFonts w:ascii="Times New Roman" w:hAnsi="Times New Roman" w:cs="Times New Roman"/>
          <w:color w:val="000000"/>
          <w:sz w:val="20"/>
          <w:szCs w:val="20"/>
        </w:rPr>
      </w:pPr>
      <w:r w:rsidRPr="00685035">
        <w:rPr>
          <w:rFonts w:ascii="Times New Roman" w:hAnsi="Times New Roman" w:cs="Times New Roman"/>
          <w:color w:val="000000"/>
          <w:sz w:val="20"/>
          <w:szCs w:val="20"/>
        </w:rPr>
        <w:t>Ci</w:t>
      </w:r>
      <w:r w:rsidRPr="00685035">
        <w:rPr>
          <w:rFonts w:ascii="Times New Roman" w:hAnsi="Times New Roman" w:cs="Times New Roman" w:hint="cs"/>
          <w:color w:val="000000"/>
          <w:sz w:val="20"/>
          <w:szCs w:val="20"/>
        </w:rPr>
        <w:t>ò</w:t>
      </w:r>
      <w:r w:rsidRPr="00685035">
        <w:rPr>
          <w:rFonts w:ascii="Times New Roman" w:hAnsi="Times New Roman" w:cs="Times New Roman"/>
          <w:color w:val="000000"/>
          <w:sz w:val="20"/>
          <w:szCs w:val="20"/>
        </w:rPr>
        <w:t xml:space="preserve"> premesso: </w:t>
      </w:r>
    </w:p>
    <w:p w14:paraId="7B835056" w14:textId="77777777" w:rsidR="0072066C" w:rsidRPr="000652A9" w:rsidRDefault="0072066C" w:rsidP="0072066C">
      <w:pPr>
        <w:pStyle w:val="Paragrafoelenco1"/>
        <w:numPr>
          <w:ilvl w:val="0"/>
          <w:numId w:val="28"/>
        </w:numPr>
        <w:jc w:val="both"/>
        <w:rPr>
          <w:color w:val="000000"/>
        </w:rPr>
      </w:pPr>
      <w:r w:rsidRPr="00685035">
        <w:rPr>
          <w:b/>
          <w:bCs/>
          <w:color w:val="000000"/>
        </w:rPr>
        <w:t>Il sottoscritto/a</w:t>
      </w:r>
      <w:r w:rsidRPr="000652A9">
        <w:rPr>
          <w:color w:val="000000"/>
        </w:rPr>
        <w:t xml:space="preserve">__________________________________ nella piena capacità di intendere e di volere, dopo essere stato/a edotto/a in maniera completa, esaustiva e comprensibile ed in un tempo di comunicazione ritenuto congruo e non avendo ulteriori domande da porre riguardo all’intervento chirurgico che è stato proposto,  </w:t>
      </w:r>
    </w:p>
    <w:p w14:paraId="77ADDE16" w14:textId="77777777" w:rsidR="0072066C" w:rsidRPr="00685035" w:rsidRDefault="0072066C" w:rsidP="0072066C">
      <w:pPr>
        <w:numPr>
          <w:ilvl w:val="0"/>
          <w:numId w:val="28"/>
        </w:numPr>
        <w:ind w:left="357" w:hanging="357"/>
        <w:jc w:val="both"/>
        <w:rPr>
          <w:rFonts w:ascii="Times New Roman" w:eastAsia="Times New Roman" w:hAnsi="Times New Roman" w:cs="Times New Roman"/>
          <w:color w:val="000000"/>
          <w:sz w:val="20"/>
          <w:szCs w:val="20"/>
        </w:rPr>
      </w:pPr>
      <w:r w:rsidRPr="00685035">
        <w:rPr>
          <w:rFonts w:ascii="Times New Roman" w:hAnsi="Times New Roman" w:cs="Times New Roman"/>
          <w:b/>
          <w:bCs/>
          <w:color w:val="000000"/>
          <w:sz w:val="20"/>
          <w:szCs w:val="20"/>
        </w:rPr>
        <w:t>L</w:t>
      </w:r>
      <w:r w:rsidRPr="00685035">
        <w:rPr>
          <w:rFonts w:ascii="Times New Roman" w:hAnsi="Times New Roman" w:cs="Times New Roman" w:hint="cs"/>
          <w:b/>
          <w:bCs/>
          <w:color w:val="000000"/>
          <w:sz w:val="20"/>
          <w:szCs w:val="20"/>
        </w:rPr>
        <w:t>’</w:t>
      </w:r>
      <w:r w:rsidRPr="00685035">
        <w:rPr>
          <w:rFonts w:ascii="Times New Roman" w:hAnsi="Times New Roman" w:cs="Times New Roman"/>
          <w:b/>
          <w:bCs/>
          <w:color w:val="000000"/>
          <w:sz w:val="20"/>
          <w:szCs w:val="20"/>
        </w:rPr>
        <w:t>avente diritto/rappresentante legale o esercente la potest</w:t>
      </w:r>
      <w:r w:rsidRPr="00685035">
        <w:rPr>
          <w:rFonts w:ascii="Times New Roman" w:hAnsi="Times New Roman" w:cs="Times New Roman" w:hint="cs"/>
          <w:b/>
          <w:bCs/>
          <w:color w:val="000000"/>
          <w:sz w:val="20"/>
          <w:szCs w:val="20"/>
        </w:rPr>
        <w:t>à</w:t>
      </w:r>
      <w:r w:rsidRPr="00685035">
        <w:rPr>
          <w:rFonts w:ascii="Times New Roman" w:hAnsi="Times New Roman" w:cs="Times New Roman"/>
          <w:color w:val="000000"/>
          <w:sz w:val="20"/>
          <w:szCs w:val="20"/>
        </w:rPr>
        <w:t xml:space="preserve"> in qualit</w:t>
      </w:r>
      <w:r w:rsidRPr="00685035">
        <w:rPr>
          <w:rFonts w:ascii="Times New Roman" w:hAnsi="Times New Roman" w:cs="Times New Roman" w:hint="cs"/>
          <w:color w:val="000000"/>
          <w:sz w:val="20"/>
          <w:szCs w:val="20"/>
        </w:rPr>
        <w:t>à</w:t>
      </w:r>
      <w:r w:rsidRPr="00685035">
        <w:rPr>
          <w:rFonts w:ascii="Times New Roman" w:hAnsi="Times New Roman" w:cs="Times New Roman"/>
          <w:color w:val="000000"/>
          <w:sz w:val="20"/>
          <w:szCs w:val="20"/>
        </w:rPr>
        <w:t xml:space="preserve"> di genitore/tutore/amministratore di sostegno_________________ nato a ___________ il__________ residente a ________________  assume la presente dichiarazione per conto del/della paziente (nome e cognome)_________________________, che allo stato attuale </w:t>
      </w:r>
      <w:r w:rsidRPr="00685035">
        <w:rPr>
          <w:rFonts w:ascii="Times New Roman" w:hAnsi="Times New Roman" w:cs="Times New Roman" w:hint="cs"/>
          <w:color w:val="000000"/>
          <w:sz w:val="20"/>
          <w:szCs w:val="20"/>
        </w:rPr>
        <w:t>è</w:t>
      </w:r>
      <w:r w:rsidRPr="00685035">
        <w:rPr>
          <w:rFonts w:ascii="Times New Roman" w:hAnsi="Times New Roman" w:cs="Times New Roman"/>
          <w:color w:val="000000"/>
          <w:sz w:val="20"/>
          <w:szCs w:val="20"/>
        </w:rPr>
        <w:t xml:space="preserve"> impossibilitato/a ad esprimere valido consenso perch</w:t>
      </w:r>
      <w:r w:rsidRPr="00685035">
        <w:rPr>
          <w:rFonts w:ascii="Times New Roman" w:hAnsi="Times New Roman" w:cs="Times New Roman" w:hint="cs"/>
          <w:color w:val="000000"/>
          <w:sz w:val="20"/>
          <w:szCs w:val="20"/>
        </w:rPr>
        <w:t>é</w:t>
      </w:r>
      <w:r w:rsidRPr="00685035">
        <w:rPr>
          <w:rFonts w:ascii="Times New Roman" w:hAnsi="Times New Roman" w:cs="Times New Roman"/>
          <w:color w:val="000000"/>
          <w:sz w:val="20"/>
          <w:szCs w:val="20"/>
        </w:rPr>
        <w:t xml:space="preserve"> minore/inabilitato/incapace/interdetto,</w:t>
      </w:r>
      <w:r w:rsidRPr="00685035">
        <w:rPr>
          <w:rFonts w:ascii="Times New Roman" w:hAnsi="Times New Roman" w:cs="Times New Roman"/>
          <w:sz w:val="20"/>
          <w:szCs w:val="20"/>
        </w:rPr>
        <w:t xml:space="preserve"> </w:t>
      </w:r>
      <w:r w:rsidRPr="00685035">
        <w:rPr>
          <w:rFonts w:ascii="Times New Roman" w:hAnsi="Times New Roman" w:cs="Times New Roman"/>
          <w:color w:val="000000"/>
          <w:sz w:val="20"/>
          <w:szCs w:val="20"/>
        </w:rPr>
        <w:t>dopo essere stato edotto in maniera completa, esaustiva e comprensibile ed in un tempo di comunicazione ritenuto congruo, e non avendo ulteriori domande da porre riguardo all</w:t>
      </w:r>
      <w:r w:rsidRPr="00685035">
        <w:rPr>
          <w:rFonts w:ascii="Times New Roman" w:hAnsi="Times New Roman" w:cs="Times New Roman" w:hint="cs"/>
          <w:color w:val="000000"/>
          <w:sz w:val="20"/>
          <w:szCs w:val="20"/>
        </w:rPr>
        <w:t>’</w:t>
      </w:r>
      <w:r w:rsidRPr="00685035">
        <w:rPr>
          <w:rFonts w:ascii="Times New Roman" w:hAnsi="Times New Roman" w:cs="Times New Roman"/>
          <w:color w:val="000000"/>
          <w:sz w:val="20"/>
          <w:szCs w:val="20"/>
        </w:rPr>
        <w:t xml:space="preserve">intervento chirurgico che </w:t>
      </w:r>
      <w:r w:rsidRPr="00685035">
        <w:rPr>
          <w:rFonts w:ascii="Times New Roman" w:hAnsi="Times New Roman" w:cs="Times New Roman" w:hint="cs"/>
          <w:color w:val="000000"/>
          <w:sz w:val="20"/>
          <w:szCs w:val="20"/>
        </w:rPr>
        <w:t>è</w:t>
      </w:r>
      <w:r w:rsidRPr="00685035">
        <w:rPr>
          <w:rFonts w:ascii="Times New Roman" w:hAnsi="Times New Roman" w:cs="Times New Roman"/>
          <w:color w:val="000000"/>
          <w:sz w:val="20"/>
          <w:szCs w:val="20"/>
        </w:rPr>
        <w:t xml:space="preserve"> stato proposto e dopo che comunque sono state fornite informazioni all'incapace e/o minore con riguardo alla sua possibilit</w:t>
      </w:r>
      <w:r w:rsidRPr="00685035">
        <w:rPr>
          <w:rFonts w:ascii="Times New Roman" w:hAnsi="Times New Roman" w:cs="Times New Roman" w:hint="cs"/>
          <w:color w:val="000000"/>
          <w:sz w:val="20"/>
          <w:szCs w:val="20"/>
        </w:rPr>
        <w:t>à</w:t>
      </w:r>
      <w:r w:rsidRPr="00685035">
        <w:rPr>
          <w:rFonts w:ascii="Times New Roman" w:hAnsi="Times New Roman" w:cs="Times New Roman"/>
          <w:color w:val="000000"/>
          <w:sz w:val="20"/>
          <w:szCs w:val="20"/>
        </w:rPr>
        <w:t xml:space="preserve"> di comprensione, maturit</w:t>
      </w:r>
      <w:r w:rsidRPr="00685035">
        <w:rPr>
          <w:rFonts w:ascii="Times New Roman" w:hAnsi="Times New Roman" w:cs="Times New Roman" w:hint="cs"/>
          <w:color w:val="000000"/>
          <w:sz w:val="20"/>
          <w:szCs w:val="20"/>
        </w:rPr>
        <w:t>à</w:t>
      </w:r>
      <w:r w:rsidRPr="00685035">
        <w:rPr>
          <w:rFonts w:ascii="Times New Roman" w:hAnsi="Times New Roman" w:cs="Times New Roman"/>
          <w:color w:val="000000"/>
          <w:sz w:val="20"/>
          <w:szCs w:val="20"/>
        </w:rPr>
        <w:t xml:space="preserve"> e possibilit</w:t>
      </w:r>
      <w:r w:rsidRPr="00685035">
        <w:rPr>
          <w:rFonts w:ascii="Times New Roman" w:hAnsi="Times New Roman" w:cs="Times New Roman" w:hint="cs"/>
          <w:color w:val="000000"/>
          <w:sz w:val="20"/>
          <w:szCs w:val="20"/>
        </w:rPr>
        <w:t>à</w:t>
      </w:r>
      <w:r w:rsidRPr="00685035">
        <w:rPr>
          <w:rFonts w:ascii="Times New Roman" w:hAnsi="Times New Roman" w:cs="Times New Roman"/>
          <w:color w:val="000000"/>
          <w:sz w:val="20"/>
          <w:szCs w:val="20"/>
        </w:rPr>
        <w:t xml:space="preserve"> di esprimere volont</w:t>
      </w:r>
      <w:r w:rsidRPr="00685035">
        <w:rPr>
          <w:rFonts w:ascii="Times New Roman" w:hAnsi="Times New Roman" w:cs="Times New Roman" w:hint="cs"/>
          <w:color w:val="000000"/>
          <w:sz w:val="20"/>
          <w:szCs w:val="20"/>
        </w:rPr>
        <w:t>à</w:t>
      </w:r>
      <w:r w:rsidRPr="00685035">
        <w:rPr>
          <w:rFonts w:ascii="Times New Roman" w:hAnsi="Times New Roman" w:cs="Times New Roman"/>
          <w:color w:val="000000"/>
          <w:sz w:val="20"/>
          <w:szCs w:val="20"/>
        </w:rPr>
        <w:t xml:space="preserve"> (gli aventi diritto vengono resi edotti che in caso di conflitto con la volont</w:t>
      </w:r>
      <w:r w:rsidRPr="00685035">
        <w:rPr>
          <w:rFonts w:ascii="Times New Roman" w:hAnsi="Times New Roman" w:cs="Times New Roman" w:hint="cs"/>
          <w:color w:val="000000"/>
          <w:sz w:val="20"/>
          <w:szCs w:val="20"/>
        </w:rPr>
        <w:t>à</w:t>
      </w:r>
      <w:r w:rsidRPr="00685035">
        <w:rPr>
          <w:rFonts w:ascii="Times New Roman" w:hAnsi="Times New Roman" w:cs="Times New Roman"/>
          <w:color w:val="000000"/>
          <w:sz w:val="20"/>
          <w:szCs w:val="20"/>
        </w:rPr>
        <w:t xml:space="preserve"> anche parzialmente espressa dal minore/incapace </w:t>
      </w:r>
      <w:bookmarkStart w:id="12" w:name="_Hlk122771020"/>
      <w:r w:rsidRPr="00685035">
        <w:rPr>
          <w:rFonts w:ascii="Times New Roman" w:hAnsi="Times New Roman" w:cs="Times New Roman"/>
          <w:color w:val="000000"/>
          <w:sz w:val="20"/>
          <w:szCs w:val="20"/>
        </w:rPr>
        <w:t>o conflitto tra il rappresentate legale che rifiuti le cure e il medico che le ritenga appropriate e necessarie</w:t>
      </w:r>
      <w:bookmarkEnd w:id="12"/>
      <w:r w:rsidRPr="00685035">
        <w:rPr>
          <w:rFonts w:ascii="Times New Roman" w:hAnsi="Times New Roman" w:cs="Times New Roman"/>
          <w:color w:val="000000"/>
          <w:sz w:val="20"/>
          <w:szCs w:val="20"/>
        </w:rPr>
        <w:t>, la decisione sar</w:t>
      </w:r>
      <w:r w:rsidRPr="00685035">
        <w:rPr>
          <w:rFonts w:ascii="Times New Roman" w:hAnsi="Times New Roman" w:cs="Times New Roman" w:hint="cs"/>
          <w:color w:val="000000"/>
          <w:sz w:val="20"/>
          <w:szCs w:val="20"/>
        </w:rPr>
        <w:t>à</w:t>
      </w:r>
      <w:r w:rsidRPr="00685035">
        <w:rPr>
          <w:rFonts w:ascii="Times New Roman" w:hAnsi="Times New Roman" w:cs="Times New Roman"/>
          <w:color w:val="000000"/>
          <w:sz w:val="20"/>
          <w:szCs w:val="20"/>
        </w:rPr>
        <w:t xml:space="preserve"> rimessa al Giudice tutelare, tranne in casi di emergenza/urgenza),</w:t>
      </w:r>
    </w:p>
    <w:p w14:paraId="51CDF89E" w14:textId="063B0954" w:rsidR="0072066C" w:rsidRPr="00685035" w:rsidRDefault="0072066C" w:rsidP="0072066C">
      <w:pPr>
        <w:spacing w:after="120"/>
        <w:jc w:val="both"/>
        <w:rPr>
          <w:rFonts w:ascii="Times New Roman" w:eastAsia="Times New Roman" w:hAnsi="Times New Roman" w:cs="Times New Roman"/>
          <w:sz w:val="20"/>
          <w:szCs w:val="20"/>
        </w:rPr>
      </w:pPr>
      <w:r w:rsidRPr="00685035">
        <w:rPr>
          <w:rFonts w:ascii="Times New Roman" w:eastAsia="Times New Roman" w:hAnsi="Times New Roman" w:cs="Times New Roman"/>
          <w:b/>
          <w:bCs/>
          <w:sz w:val="20"/>
          <w:szCs w:val="20"/>
        </w:rPr>
        <w:t>consapevolmente dichiar</w:t>
      </w:r>
      <w:r w:rsidR="00161C35">
        <w:rPr>
          <w:rFonts w:ascii="Times New Roman" w:eastAsia="Times New Roman" w:hAnsi="Times New Roman" w:cs="Times New Roman"/>
          <w:b/>
          <w:bCs/>
          <w:sz w:val="20"/>
          <w:szCs w:val="20"/>
        </w:rPr>
        <w:t>a</w:t>
      </w:r>
      <w:r w:rsidRPr="00685035">
        <w:rPr>
          <w:rFonts w:ascii="Times New Roman" w:eastAsia="Times New Roman" w:hAnsi="Times New Roman" w:cs="Times New Roman"/>
          <w:sz w:val="20"/>
          <w:szCs w:val="20"/>
        </w:rPr>
        <w:t>:</w:t>
      </w:r>
    </w:p>
    <w:p w14:paraId="65C7A2E8" w14:textId="14F1DF1A" w:rsidR="0072066C" w:rsidRPr="000652A9" w:rsidRDefault="0072066C" w:rsidP="0072066C">
      <w:pPr>
        <w:pStyle w:val="Paragrafoelenco"/>
        <w:numPr>
          <w:ilvl w:val="0"/>
          <w:numId w:val="29"/>
        </w:numPr>
        <w:spacing w:after="120"/>
        <w:ind w:left="357" w:hanging="357"/>
        <w:jc w:val="both"/>
        <w:rPr>
          <w:rFonts w:ascii="Times New Roman" w:hAnsi="Times New Roman" w:cs="Times New Roman"/>
          <w:sz w:val="20"/>
          <w:szCs w:val="20"/>
        </w:rPr>
      </w:pPr>
      <w:r w:rsidRPr="00685035">
        <w:rPr>
          <w:rFonts w:ascii="Times New Roman" w:hAnsi="Times New Roman" w:cs="Times New Roman"/>
          <w:b/>
          <w:bCs/>
          <w:sz w:val="20"/>
          <w:szCs w:val="20"/>
        </w:rPr>
        <w:t>Accett</w:t>
      </w:r>
      <w:r w:rsidR="00161C35">
        <w:rPr>
          <w:rFonts w:ascii="Times New Roman" w:hAnsi="Times New Roman" w:cs="Times New Roman"/>
          <w:b/>
          <w:bCs/>
          <w:sz w:val="20"/>
          <w:szCs w:val="20"/>
        </w:rPr>
        <w:t>o</w:t>
      </w:r>
      <w:r w:rsidRPr="00685035">
        <w:rPr>
          <w:rFonts w:ascii="Times New Roman" w:hAnsi="Times New Roman" w:cs="Times New Roman"/>
          <w:b/>
          <w:bCs/>
          <w:sz w:val="20"/>
          <w:szCs w:val="20"/>
        </w:rPr>
        <w:t xml:space="preserve"> il trattamento </w:t>
      </w:r>
      <w:bookmarkStart w:id="13" w:name="_Hlk128593900"/>
      <w:r w:rsidRPr="00685035">
        <w:rPr>
          <w:rFonts w:ascii="Times New Roman" w:hAnsi="Times New Roman" w:cs="Times New Roman"/>
          <w:b/>
          <w:bCs/>
          <w:sz w:val="20"/>
          <w:szCs w:val="20"/>
        </w:rPr>
        <w:t>chirurgico proposto</w:t>
      </w:r>
      <w:r w:rsidRPr="000652A9">
        <w:rPr>
          <w:rFonts w:ascii="Times New Roman" w:hAnsi="Times New Roman" w:cs="Times New Roman"/>
          <w:sz w:val="20"/>
          <w:szCs w:val="20"/>
        </w:rPr>
        <w:t xml:space="preserve"> dall'equipe di questa Unità Operativa</w:t>
      </w:r>
      <w:bookmarkEnd w:id="13"/>
      <w:r w:rsidRPr="000652A9">
        <w:rPr>
          <w:rFonts w:ascii="Times New Roman" w:hAnsi="Times New Roman" w:cs="Times New Roman"/>
          <w:sz w:val="20"/>
          <w:szCs w:val="20"/>
        </w:rPr>
        <w:t xml:space="preserve"> anche autorizzando i sanitari curanti individualmente o in equipe, al trattamento di eventuali patologie aggiuntive che possano essere rilevate durante l'intervento chirurgico, nel rispetto degli standard di cura e della mia volontà. Inoltre, autorizz</w:t>
      </w:r>
      <w:r w:rsidR="00161C35">
        <w:rPr>
          <w:rFonts w:ascii="Times New Roman" w:hAnsi="Times New Roman" w:cs="Times New Roman"/>
          <w:sz w:val="20"/>
          <w:szCs w:val="20"/>
        </w:rPr>
        <w:t>o</w:t>
      </w:r>
      <w:r w:rsidRPr="000652A9">
        <w:rPr>
          <w:rFonts w:ascii="Times New Roman" w:hAnsi="Times New Roman" w:cs="Times New Roman"/>
          <w:sz w:val="20"/>
          <w:szCs w:val="20"/>
        </w:rPr>
        <w:t xml:space="preserve"> l'utilizzo dei tessuti e/o organi asportati per scopi diagnostici e di ricerca scientifica.</w:t>
      </w:r>
    </w:p>
    <w:p w14:paraId="07D4950C" w14:textId="77777777" w:rsidR="00161C35" w:rsidRPr="00161C35" w:rsidRDefault="0072066C" w:rsidP="00161C35">
      <w:pPr>
        <w:pStyle w:val="Paragrafoelenco"/>
        <w:numPr>
          <w:ilvl w:val="0"/>
          <w:numId w:val="29"/>
        </w:numPr>
        <w:spacing w:before="120" w:after="120"/>
        <w:ind w:left="357" w:hanging="357"/>
        <w:jc w:val="both"/>
        <w:rPr>
          <w:rFonts w:ascii="Times New Roman" w:eastAsia="Times New Roman" w:hAnsi="Times New Roman" w:cs="Times New Roman"/>
          <w:bCs/>
          <w:sz w:val="20"/>
          <w:szCs w:val="20"/>
        </w:rPr>
      </w:pPr>
      <w:r w:rsidRPr="00685035">
        <w:rPr>
          <w:rFonts w:ascii="Times New Roman" w:eastAsiaTheme="minorHAnsi" w:hAnsi="Times New Roman" w:cs="Times New Roman"/>
          <w:b/>
          <w:bCs/>
          <w:sz w:val="20"/>
          <w:szCs w:val="20"/>
          <w:lang w:eastAsia="en-US"/>
        </w:rPr>
        <w:t>Accons</w:t>
      </w:r>
      <w:r w:rsidR="00161C35">
        <w:rPr>
          <w:rFonts w:ascii="Times New Roman" w:eastAsiaTheme="minorHAnsi" w:hAnsi="Times New Roman" w:cs="Times New Roman"/>
          <w:b/>
          <w:bCs/>
          <w:sz w:val="20"/>
          <w:szCs w:val="20"/>
          <w:lang w:eastAsia="en-US"/>
        </w:rPr>
        <w:t>ento</w:t>
      </w:r>
      <w:r w:rsidRPr="00685035">
        <w:rPr>
          <w:rFonts w:ascii="Times New Roman" w:eastAsiaTheme="minorHAnsi" w:hAnsi="Times New Roman" w:cs="Times New Roman"/>
          <w:b/>
          <w:bCs/>
          <w:sz w:val="20"/>
          <w:szCs w:val="20"/>
          <w:lang w:eastAsia="en-US"/>
        </w:rPr>
        <w:t xml:space="preserve"> alla registrazione audio e video</w:t>
      </w:r>
      <w:r w:rsidRPr="000652A9">
        <w:rPr>
          <w:rFonts w:ascii="Times New Roman" w:eastAsiaTheme="minorHAnsi" w:hAnsi="Times New Roman" w:cs="Times New Roman"/>
          <w:sz w:val="20"/>
          <w:szCs w:val="20"/>
          <w:lang w:eastAsia="en-US"/>
        </w:rPr>
        <w:t xml:space="preserve"> e/o riprese e fotografie durante le procedure diagnostiche e/o terapeutiche, e alla loro eventuale archiviazione, e che queste vengano utilizzate </w:t>
      </w:r>
      <w:r w:rsidRPr="00685035">
        <w:rPr>
          <w:rFonts w:ascii="Times New Roman" w:eastAsiaTheme="minorHAnsi" w:hAnsi="Times New Roman" w:cs="Times New Roman"/>
          <w:b/>
          <w:bCs/>
          <w:sz w:val="20"/>
          <w:szCs w:val="20"/>
          <w:lang w:eastAsia="en-US"/>
        </w:rPr>
        <w:t>a scopi di ricerca scientifica</w:t>
      </w:r>
      <w:r w:rsidRPr="000652A9">
        <w:rPr>
          <w:rFonts w:ascii="Times New Roman" w:eastAsiaTheme="minorHAnsi" w:hAnsi="Times New Roman" w:cs="Times New Roman"/>
          <w:sz w:val="20"/>
          <w:szCs w:val="20"/>
          <w:lang w:eastAsia="en-US"/>
        </w:rPr>
        <w:t xml:space="preserve"> nonché ai fini di audit e per il monitoraggio del rischio clinico, nel rispetto della mia privacy e delle normative sulla protezione dei dati personali. </w:t>
      </w:r>
    </w:p>
    <w:p w14:paraId="3B1DE169" w14:textId="62ACFFAA" w:rsidR="0072066C" w:rsidRDefault="0072066C" w:rsidP="00161C35">
      <w:pPr>
        <w:pStyle w:val="Paragrafoelenco"/>
        <w:numPr>
          <w:ilvl w:val="0"/>
          <w:numId w:val="29"/>
        </w:numPr>
        <w:spacing w:before="120" w:after="120"/>
        <w:ind w:left="357" w:hanging="357"/>
        <w:jc w:val="both"/>
        <w:rPr>
          <w:rFonts w:ascii="Times New Roman" w:eastAsia="Times New Roman" w:hAnsi="Times New Roman" w:cs="Times New Roman"/>
          <w:bCs/>
          <w:sz w:val="20"/>
          <w:szCs w:val="20"/>
        </w:rPr>
      </w:pPr>
      <w:r w:rsidRPr="00161C35">
        <w:rPr>
          <w:rFonts w:ascii="Times New Roman" w:eastAsia="Times New Roman" w:hAnsi="Times New Roman" w:cs="Times New Roman"/>
          <w:b/>
          <w:sz w:val="20"/>
          <w:szCs w:val="20"/>
        </w:rPr>
        <w:t>Rifiut</w:t>
      </w:r>
      <w:r w:rsidR="00161C35">
        <w:rPr>
          <w:rFonts w:ascii="Times New Roman" w:eastAsia="Times New Roman" w:hAnsi="Times New Roman" w:cs="Times New Roman"/>
          <w:b/>
          <w:sz w:val="20"/>
          <w:szCs w:val="20"/>
        </w:rPr>
        <w:t>o</w:t>
      </w:r>
      <w:r w:rsidRPr="00161C35">
        <w:rPr>
          <w:rFonts w:ascii="Times New Roman" w:eastAsia="Times New Roman" w:hAnsi="Times New Roman" w:cs="Times New Roman"/>
          <w:b/>
          <w:sz w:val="20"/>
          <w:szCs w:val="20"/>
        </w:rPr>
        <w:t xml:space="preserve"> il trattamento chirurgico proposto</w:t>
      </w:r>
      <w:r w:rsidRPr="00161C35">
        <w:rPr>
          <w:rFonts w:ascii="Times New Roman" w:eastAsia="Times New Roman" w:hAnsi="Times New Roman" w:cs="Times New Roman"/>
          <w:bCs/>
          <w:sz w:val="20"/>
          <w:szCs w:val="20"/>
        </w:rPr>
        <w:t xml:space="preserve"> dall'equipe di questa Unità Operativa.</w:t>
      </w:r>
    </w:p>
    <w:p w14:paraId="2297D23B" w14:textId="77777777" w:rsidR="00161C35" w:rsidRPr="00161C35" w:rsidRDefault="00161C35" w:rsidP="00161C35">
      <w:pPr>
        <w:pStyle w:val="Paragrafoelenco"/>
        <w:spacing w:before="120" w:after="120"/>
        <w:ind w:left="357"/>
        <w:jc w:val="both"/>
        <w:rPr>
          <w:rFonts w:ascii="Times New Roman" w:eastAsia="Times New Roman" w:hAnsi="Times New Roman" w:cs="Times New Roman"/>
          <w:bCs/>
          <w:sz w:val="20"/>
          <w:szCs w:val="20"/>
        </w:rPr>
      </w:pPr>
    </w:p>
    <w:p w14:paraId="045D59BB" w14:textId="39CEB85A" w:rsidR="0072066C" w:rsidRPr="000652A9" w:rsidRDefault="0072066C" w:rsidP="0072066C">
      <w:pPr>
        <w:pStyle w:val="Paragrafoelenco"/>
        <w:numPr>
          <w:ilvl w:val="0"/>
          <w:numId w:val="29"/>
        </w:numPr>
        <w:spacing w:before="120" w:after="120"/>
        <w:ind w:left="357" w:hanging="357"/>
        <w:jc w:val="both"/>
        <w:rPr>
          <w:rFonts w:ascii="Times New Roman" w:eastAsia="Times New Roman" w:hAnsi="Times New Roman" w:cs="Times New Roman"/>
          <w:bCs/>
          <w:sz w:val="20"/>
          <w:szCs w:val="20"/>
        </w:rPr>
      </w:pPr>
      <w:r w:rsidRPr="00685035">
        <w:rPr>
          <w:rFonts w:ascii="Times New Roman" w:eastAsia="Times New Roman" w:hAnsi="Times New Roman" w:cs="Times New Roman"/>
          <w:b/>
          <w:sz w:val="20"/>
          <w:szCs w:val="20"/>
        </w:rPr>
        <w:t>Rinunci</w:t>
      </w:r>
      <w:r w:rsidR="00161C35">
        <w:rPr>
          <w:rFonts w:ascii="Times New Roman" w:eastAsia="Times New Roman" w:hAnsi="Times New Roman" w:cs="Times New Roman"/>
          <w:b/>
          <w:sz w:val="20"/>
          <w:szCs w:val="20"/>
        </w:rPr>
        <w:t>o</w:t>
      </w:r>
      <w:r w:rsidRPr="00685035">
        <w:rPr>
          <w:rFonts w:ascii="Times New Roman" w:eastAsia="Times New Roman" w:hAnsi="Times New Roman" w:cs="Times New Roman"/>
          <w:b/>
          <w:sz w:val="20"/>
          <w:szCs w:val="20"/>
        </w:rPr>
        <w:t xml:space="preserve"> agli accertamenti diagnostici e/o ai trattamenti sanitari proposti</w:t>
      </w:r>
      <w:r w:rsidRPr="000652A9">
        <w:rPr>
          <w:rFonts w:ascii="Times New Roman" w:eastAsia="Times New Roman" w:hAnsi="Times New Roman" w:cs="Times New Roman"/>
          <w:bCs/>
          <w:sz w:val="20"/>
          <w:szCs w:val="20"/>
        </w:rPr>
        <w:t xml:space="preserve"> e revoc</w:t>
      </w:r>
      <w:r w:rsidR="00161C35">
        <w:rPr>
          <w:rFonts w:ascii="Times New Roman" w:eastAsia="Times New Roman" w:hAnsi="Times New Roman" w:cs="Times New Roman"/>
          <w:bCs/>
          <w:sz w:val="20"/>
          <w:szCs w:val="20"/>
        </w:rPr>
        <w:t>o</w:t>
      </w:r>
      <w:r w:rsidRPr="000652A9">
        <w:rPr>
          <w:rFonts w:ascii="Times New Roman" w:eastAsia="Times New Roman" w:hAnsi="Times New Roman" w:cs="Times New Roman"/>
          <w:bCs/>
          <w:sz w:val="20"/>
          <w:szCs w:val="20"/>
        </w:rPr>
        <w:t xml:space="preserve"> il consenso precedentemente prestato all’atto chirurgico</w:t>
      </w:r>
    </w:p>
    <w:p w14:paraId="0C481395" w14:textId="77777777" w:rsidR="0072066C" w:rsidRDefault="0072066C" w:rsidP="0072066C">
      <w:pPr>
        <w:jc w:val="both"/>
        <w:rPr>
          <w:rFonts w:ascii="Times New Roman" w:eastAsia="Times New Roman" w:hAnsi="Times New Roman" w:cs="Times New Roman"/>
          <w:color w:val="000000"/>
          <w:sz w:val="20"/>
          <w:szCs w:val="20"/>
        </w:rPr>
      </w:pPr>
      <w:bookmarkStart w:id="14" w:name="_Hlk74240586"/>
      <w:bookmarkEnd w:id="14"/>
      <w:r w:rsidRPr="00685035">
        <w:rPr>
          <w:rFonts w:ascii="Times New Roman" w:eastAsia="Times New Roman" w:hAnsi="Times New Roman" w:cs="Times New Roman"/>
          <w:color w:val="000000"/>
          <w:sz w:val="20"/>
          <w:szCs w:val="20"/>
        </w:rPr>
        <w:t>Prendo atto che la mia accettazione, la revoca, il rifiuto saranno annotati nella cartella clinica e/o nel fascicolo sanitario elettronico e che il rifiuto la rinuncia o la revoca, finch</w:t>
      </w:r>
      <w:r w:rsidRPr="00685035">
        <w:rPr>
          <w:rFonts w:ascii="Times New Roman" w:eastAsia="Times New Roman" w:hAnsi="Times New Roman" w:cs="Times New Roman" w:hint="eastAsia"/>
          <w:color w:val="000000"/>
          <w:sz w:val="20"/>
          <w:szCs w:val="20"/>
        </w:rPr>
        <w:t>é</w:t>
      </w:r>
      <w:r w:rsidRPr="00685035">
        <w:rPr>
          <w:rFonts w:ascii="Times New Roman" w:eastAsia="Times New Roman" w:hAnsi="Times New Roman" w:cs="Times New Roman"/>
          <w:color w:val="000000"/>
          <w:sz w:val="20"/>
          <w:szCs w:val="20"/>
        </w:rPr>
        <w:t xml:space="preserve"> possibile, rende esente l'equipe medica da responsabilit</w:t>
      </w:r>
      <w:r w:rsidRPr="00685035">
        <w:rPr>
          <w:rFonts w:ascii="Times New Roman" w:eastAsia="Times New Roman" w:hAnsi="Times New Roman" w:cs="Times New Roman" w:hint="eastAsia"/>
          <w:color w:val="000000"/>
          <w:sz w:val="20"/>
          <w:szCs w:val="20"/>
        </w:rPr>
        <w:t>à</w:t>
      </w:r>
      <w:r w:rsidRPr="00685035">
        <w:rPr>
          <w:rFonts w:ascii="Times New Roman" w:eastAsia="Times New Roman" w:hAnsi="Times New Roman" w:cs="Times New Roman"/>
          <w:color w:val="000000"/>
          <w:sz w:val="20"/>
          <w:szCs w:val="20"/>
        </w:rPr>
        <w:t xml:space="preserve"> civile e/o penale.</w:t>
      </w:r>
    </w:p>
    <w:p w14:paraId="16D2E5BC" w14:textId="77777777" w:rsidR="00161C35" w:rsidRPr="00685035" w:rsidRDefault="00161C35" w:rsidP="0072066C">
      <w:pPr>
        <w:jc w:val="both"/>
        <w:rPr>
          <w:rFonts w:ascii="Times New Roman" w:eastAsia="Times New Roman" w:hAnsi="Times New Roman" w:cs="Times New Roman"/>
          <w:color w:val="000000"/>
          <w:sz w:val="20"/>
          <w:szCs w:val="20"/>
        </w:rPr>
      </w:pPr>
    </w:p>
    <w:p w14:paraId="4423FAE5" w14:textId="77777777" w:rsidR="0072066C" w:rsidRPr="00685035" w:rsidRDefault="0072066C" w:rsidP="0072066C">
      <w:pPr>
        <w:jc w:val="both"/>
        <w:rPr>
          <w:rFonts w:ascii="Times New Roman" w:eastAsia="Times New Roman" w:hAnsi="Times New Roman" w:cs="Times New Roman"/>
          <w:color w:val="000000"/>
          <w:sz w:val="20"/>
          <w:szCs w:val="20"/>
        </w:rPr>
      </w:pPr>
      <w:r w:rsidRPr="00685035">
        <w:rPr>
          <w:rFonts w:ascii="Times New Roman" w:eastAsia="Times New Roman" w:hAnsi="Times New Roman" w:cs="Times New Roman"/>
          <w:color w:val="000000"/>
          <w:sz w:val="20"/>
          <w:szCs w:val="20"/>
        </w:rPr>
        <w:t>Si d</w:t>
      </w:r>
      <w:r w:rsidRPr="00685035">
        <w:rPr>
          <w:rFonts w:ascii="Times New Roman" w:eastAsia="Times New Roman" w:hAnsi="Times New Roman" w:cs="Times New Roman" w:hint="eastAsia"/>
          <w:color w:val="000000"/>
          <w:sz w:val="20"/>
          <w:szCs w:val="20"/>
        </w:rPr>
        <w:t>à</w:t>
      </w:r>
      <w:r w:rsidRPr="00685035">
        <w:rPr>
          <w:rFonts w:ascii="Times New Roman" w:eastAsia="Times New Roman" w:hAnsi="Times New Roman" w:cs="Times New Roman"/>
          <w:color w:val="000000"/>
          <w:sz w:val="20"/>
          <w:szCs w:val="20"/>
        </w:rPr>
        <w:t xml:space="preserve"> atto che l</w:t>
      </w:r>
      <w:r w:rsidRPr="00685035">
        <w:rPr>
          <w:rFonts w:ascii="Times New Roman" w:eastAsia="Times New Roman" w:hAnsi="Times New Roman" w:cs="Times New Roman" w:hint="eastAsia"/>
          <w:color w:val="000000"/>
          <w:sz w:val="20"/>
          <w:szCs w:val="20"/>
        </w:rPr>
        <w:t>’</w:t>
      </w:r>
      <w:r w:rsidRPr="00685035">
        <w:rPr>
          <w:rFonts w:ascii="Times New Roman" w:eastAsia="Times New Roman" w:hAnsi="Times New Roman" w:cs="Times New Roman"/>
          <w:color w:val="000000"/>
          <w:sz w:val="20"/>
          <w:szCs w:val="20"/>
        </w:rPr>
        <w:t xml:space="preserve">acquisizione del consenso </w:t>
      </w:r>
      <w:r w:rsidRPr="00685035">
        <w:rPr>
          <w:rFonts w:ascii="Times New Roman" w:eastAsia="Times New Roman" w:hAnsi="Times New Roman" w:cs="Times New Roman" w:hint="eastAsia"/>
          <w:color w:val="000000"/>
          <w:sz w:val="20"/>
          <w:szCs w:val="20"/>
        </w:rPr>
        <w:t>è</w:t>
      </w:r>
      <w:r w:rsidRPr="00685035">
        <w:rPr>
          <w:rFonts w:ascii="Times New Roman" w:eastAsia="Times New Roman" w:hAnsi="Times New Roman" w:cs="Times New Roman"/>
          <w:color w:val="000000"/>
          <w:sz w:val="20"/>
          <w:szCs w:val="20"/>
        </w:rPr>
        <w:t xml:space="preserve"> avvenuta:</w:t>
      </w:r>
    </w:p>
    <w:p w14:paraId="0EF429A5" w14:textId="7772FFCC" w:rsidR="0072066C" w:rsidRPr="00792F19" w:rsidRDefault="0072066C" w:rsidP="00792F19">
      <w:pPr>
        <w:pStyle w:val="Paragrafoelenco"/>
        <w:numPr>
          <w:ilvl w:val="0"/>
          <w:numId w:val="29"/>
        </w:numPr>
        <w:spacing w:before="120" w:after="120"/>
        <w:ind w:left="357" w:hanging="357"/>
        <w:contextualSpacing w:val="0"/>
        <w:jc w:val="both"/>
        <w:rPr>
          <w:rFonts w:ascii="Times New Roman" w:eastAsia="Times New Roman" w:hAnsi="Times New Roman" w:cs="Times New Roman"/>
          <w:color w:val="000000"/>
          <w:sz w:val="20"/>
          <w:szCs w:val="20"/>
        </w:rPr>
      </w:pPr>
      <w:r w:rsidRPr="000652A9">
        <w:rPr>
          <w:rFonts w:ascii="Times New Roman" w:eastAsia="Times New Roman" w:hAnsi="Times New Roman" w:cs="Times New Roman"/>
          <w:bCs/>
          <w:sz w:val="20"/>
          <w:szCs w:val="20"/>
        </w:rPr>
        <w:t>i</w:t>
      </w:r>
      <w:r w:rsidRPr="000652A9">
        <w:rPr>
          <w:rFonts w:ascii="Times New Roman" w:eastAsia="Times New Roman" w:hAnsi="Times New Roman" w:cs="Times New Roman"/>
          <w:color w:val="000000"/>
          <w:sz w:val="20"/>
          <w:szCs w:val="20"/>
        </w:rPr>
        <w:t>n lingua italiana</w:t>
      </w:r>
    </w:p>
    <w:p w14:paraId="47EE5DE2" w14:textId="77777777" w:rsidR="0072066C" w:rsidRPr="000652A9" w:rsidRDefault="0072066C" w:rsidP="0072066C">
      <w:pPr>
        <w:pStyle w:val="Paragrafoelenco"/>
        <w:numPr>
          <w:ilvl w:val="0"/>
          <w:numId w:val="29"/>
        </w:numPr>
        <w:spacing w:before="120" w:after="120"/>
        <w:ind w:left="357" w:hanging="357"/>
        <w:jc w:val="both"/>
        <w:rPr>
          <w:rFonts w:ascii="Times New Roman" w:eastAsia="Times New Roman" w:hAnsi="Times New Roman" w:cs="Times New Roman"/>
          <w:color w:val="000000"/>
          <w:sz w:val="20"/>
          <w:szCs w:val="20"/>
        </w:rPr>
      </w:pPr>
      <w:r w:rsidRPr="000652A9">
        <w:rPr>
          <w:rFonts w:ascii="Times New Roman" w:eastAsia="Times New Roman" w:hAnsi="Times New Roman" w:cs="Times New Roman"/>
          <w:color w:val="000000"/>
          <w:sz w:val="20"/>
          <w:szCs w:val="20"/>
        </w:rPr>
        <w:t xml:space="preserve">con traduzione in lingua comprensibile al paziente a mezzo di___________________. </w:t>
      </w:r>
    </w:p>
    <w:p w14:paraId="1E9470C2" w14:textId="77777777" w:rsidR="0072066C" w:rsidRPr="00685035" w:rsidRDefault="0072066C" w:rsidP="0072066C">
      <w:pPr>
        <w:jc w:val="both"/>
        <w:rPr>
          <w:rFonts w:ascii="Times New Roman" w:eastAsia="Times New Roman" w:hAnsi="Times New Roman" w:cs="Times New Roman"/>
          <w:color w:val="000000"/>
          <w:sz w:val="20"/>
          <w:szCs w:val="20"/>
        </w:rPr>
      </w:pPr>
    </w:p>
    <w:p w14:paraId="6E905B2A" w14:textId="77777777" w:rsidR="00161C35" w:rsidRPr="00161C35" w:rsidRDefault="00161C35" w:rsidP="00161C35">
      <w:pPr>
        <w:rPr>
          <w:rFonts w:ascii="Times New Roman" w:eastAsia="Times New Roman" w:hAnsi="Times New Roman" w:cs="Times New Roman"/>
          <w:sz w:val="20"/>
          <w:szCs w:val="20"/>
          <w:lang w:eastAsia="ar-SA"/>
        </w:rPr>
      </w:pPr>
      <w:bookmarkStart w:id="15" w:name="_Hlk72403362"/>
      <w:bookmarkStart w:id="16" w:name="_Hlk129591490"/>
      <w:r w:rsidRPr="00161C35">
        <w:rPr>
          <w:rFonts w:ascii="Times New Roman" w:eastAsia="Times New Roman" w:hAnsi="Times New Roman" w:cs="Times New Roman"/>
          <w:sz w:val="20"/>
          <w:szCs w:val="20"/>
          <w:lang w:eastAsia="ar-SA"/>
        </w:rPr>
        <w:t>Data: _________________</w:t>
      </w:r>
      <w:r w:rsidRPr="00161C35">
        <w:rPr>
          <w:rFonts w:ascii="Times New Roman" w:eastAsia="Times New Roman" w:hAnsi="Times New Roman" w:cs="Times New Roman"/>
          <w:sz w:val="20"/>
          <w:szCs w:val="20"/>
          <w:lang w:eastAsia="ar-SA"/>
        </w:rPr>
        <w:tab/>
      </w:r>
    </w:p>
    <w:p w14:paraId="33064AF3" w14:textId="77777777" w:rsidR="00161C35" w:rsidRPr="00161C35" w:rsidRDefault="00161C35" w:rsidP="00161C35">
      <w:pPr>
        <w:spacing w:line="276" w:lineRule="auto"/>
        <w:ind w:left="3600"/>
        <w:rPr>
          <w:rFonts w:ascii="Times New Roman" w:eastAsia="Times New Roman" w:hAnsi="Times New Roman" w:cs="Times New Roman"/>
          <w:sz w:val="20"/>
          <w:szCs w:val="20"/>
          <w:lang w:eastAsia="ar-SA"/>
        </w:rPr>
      </w:pPr>
      <w:r w:rsidRPr="00161C35">
        <w:rPr>
          <w:rFonts w:ascii="Times New Roman" w:eastAsia="Times New Roman" w:hAnsi="Times New Roman" w:cs="Times New Roman"/>
          <w:sz w:val="20"/>
          <w:szCs w:val="20"/>
          <w:lang w:eastAsia="ar-SA"/>
        </w:rPr>
        <w:t>Firma Paziente e/o Legale Rappresentante: _________________________</w:t>
      </w:r>
    </w:p>
    <w:p w14:paraId="13762D50" w14:textId="77777777" w:rsidR="00161C35" w:rsidRPr="00161C35" w:rsidRDefault="00161C35" w:rsidP="00161C35">
      <w:pPr>
        <w:rPr>
          <w:rFonts w:ascii="Times New Roman" w:eastAsia="Times New Roman" w:hAnsi="Times New Roman" w:cs="Times New Roman"/>
          <w:sz w:val="20"/>
          <w:szCs w:val="20"/>
          <w:lang w:eastAsia="ar-SA"/>
        </w:rPr>
      </w:pPr>
    </w:p>
    <w:bookmarkEnd w:id="15"/>
    <w:p w14:paraId="6AA52F87" w14:textId="17A1061F" w:rsidR="0072066C" w:rsidRDefault="00161C35" w:rsidP="00161C35">
      <w:pPr>
        <w:spacing w:after="120"/>
        <w:rPr>
          <w:rFonts w:ascii="Times New Roman" w:eastAsia="Times New Roman" w:hAnsi="Times New Roman" w:cs="Times New Roman"/>
          <w:sz w:val="20"/>
          <w:szCs w:val="20"/>
          <w:lang w:eastAsia="ar-SA"/>
        </w:rPr>
      </w:pPr>
      <w:r w:rsidRPr="00161C35">
        <w:rPr>
          <w:rFonts w:ascii="Times New Roman" w:eastAsia="Times New Roman" w:hAnsi="Times New Roman" w:cs="Times New Roman"/>
          <w:sz w:val="20"/>
          <w:szCs w:val="20"/>
          <w:lang w:eastAsia="ar-SA"/>
        </w:rPr>
        <w:t>Firma del Medico dell’U.O.: _______________________</w:t>
      </w:r>
      <w:r w:rsidR="0072066C" w:rsidRPr="00685035">
        <w:rPr>
          <w:rFonts w:ascii="Times New Roman" w:eastAsia="Times New Roman" w:hAnsi="Times New Roman" w:cs="Times New Roman"/>
          <w:sz w:val="20"/>
          <w:szCs w:val="20"/>
          <w:lang w:eastAsia="ar-SA"/>
        </w:rPr>
        <w:tab/>
      </w:r>
      <w:bookmarkEnd w:id="16"/>
    </w:p>
    <w:p w14:paraId="177487B7" w14:textId="3CA3E485" w:rsidR="00E75C49" w:rsidRDefault="00E75C49" w:rsidP="00161C35">
      <w:pPr>
        <w:spacing w:after="120"/>
        <w:rPr>
          <w:rFonts w:ascii="Times New Roman" w:eastAsia="Times New Roman" w:hAnsi="Times New Roman" w:cs="Times New Roman"/>
          <w:sz w:val="20"/>
          <w:szCs w:val="20"/>
          <w:lang w:eastAsia="ar-SA"/>
        </w:rPr>
      </w:pPr>
    </w:p>
    <w:p w14:paraId="7682945C" w14:textId="5D8EE442" w:rsidR="00E75C49" w:rsidRDefault="00E75C49" w:rsidP="00161C35">
      <w:pPr>
        <w:spacing w:after="120"/>
        <w:rPr>
          <w:rFonts w:ascii="Times New Roman" w:eastAsia="Times New Roman" w:hAnsi="Times New Roman" w:cs="Times New Roman"/>
          <w:sz w:val="20"/>
          <w:szCs w:val="20"/>
          <w:lang w:eastAsia="ar-SA"/>
        </w:rPr>
      </w:pPr>
    </w:p>
    <w:p w14:paraId="4DD79902" w14:textId="43261296" w:rsidR="00E75C49" w:rsidRDefault="00E75C49" w:rsidP="00161C35">
      <w:pPr>
        <w:spacing w:after="120"/>
        <w:rPr>
          <w:rFonts w:ascii="Times New Roman" w:eastAsia="Times New Roman" w:hAnsi="Times New Roman" w:cs="Times New Roman"/>
          <w:sz w:val="20"/>
          <w:szCs w:val="20"/>
          <w:lang w:eastAsia="ar-SA"/>
        </w:rPr>
      </w:pPr>
      <w:r>
        <w:rPr>
          <w:noProof/>
        </w:rPr>
        <w:lastRenderedPageBreak/>
        <w:drawing>
          <wp:inline distT="0" distB="0" distL="0" distR="0" wp14:anchorId="1358045A" wp14:editId="32ABAD17">
            <wp:extent cx="3387090" cy="3134238"/>
            <wp:effectExtent l="0" t="0" r="3810" b="9525"/>
            <wp:docPr id="3" name="Immagine 3" descr="Che sintomi causa l'ernia addominale? - Corrier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 sintomi causa l'ernia addominale? - Corriere.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1929" cy="3240504"/>
                    </a:xfrm>
                    <a:prstGeom prst="rect">
                      <a:avLst/>
                    </a:prstGeom>
                    <a:noFill/>
                    <a:ln>
                      <a:noFill/>
                    </a:ln>
                  </pic:spPr>
                </pic:pic>
              </a:graphicData>
            </a:graphic>
          </wp:inline>
        </w:drawing>
      </w:r>
      <w:r>
        <w:rPr>
          <w:rFonts w:ascii="Times New Roman" w:eastAsia="Times New Roman" w:hAnsi="Times New Roman" w:cs="Times New Roman"/>
          <w:sz w:val="20"/>
          <w:szCs w:val="20"/>
          <w:lang w:eastAsia="ar-SA"/>
        </w:rPr>
        <w:t xml:space="preserve">         </w:t>
      </w:r>
      <w:r>
        <w:rPr>
          <w:noProof/>
        </w:rPr>
        <w:drawing>
          <wp:inline distT="0" distB="0" distL="0" distR="0" wp14:anchorId="3BCA07D5" wp14:editId="509B5D8E">
            <wp:extent cx="2311132" cy="3156281"/>
            <wp:effectExtent l="0" t="0" r="0" b="6350"/>
            <wp:docPr id="22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2355755" cy="3217222"/>
                    </a:xfrm>
                    <a:prstGeom prst="rect">
                      <a:avLst/>
                    </a:prstGeom>
                    <a:ln/>
                  </pic:spPr>
                </pic:pic>
              </a:graphicData>
            </a:graphic>
          </wp:inline>
        </w:drawing>
      </w:r>
    </w:p>
    <w:p w14:paraId="6C714DA8" w14:textId="4E37B72D" w:rsidR="00E75C49" w:rsidRDefault="00E75C49" w:rsidP="00161C35">
      <w:pPr>
        <w:spacing w:after="120"/>
        <w:rPr>
          <w:rFonts w:ascii="Times New Roman" w:eastAsia="Times New Roman" w:hAnsi="Times New Roman" w:cs="Times New Roman"/>
          <w:sz w:val="20"/>
          <w:szCs w:val="20"/>
          <w:lang w:eastAsia="ar-SA"/>
        </w:rPr>
      </w:pPr>
    </w:p>
    <w:p w14:paraId="4A7B0A1F" w14:textId="10EEB102" w:rsidR="00E75C49" w:rsidRDefault="00E75C49" w:rsidP="00161C35">
      <w:pPr>
        <w:spacing w:after="120"/>
        <w:rPr>
          <w:rFonts w:ascii="Times New Roman" w:eastAsia="Times New Roman" w:hAnsi="Times New Roman" w:cs="Times New Roman"/>
          <w:sz w:val="20"/>
          <w:szCs w:val="20"/>
          <w:lang w:eastAsia="ar-SA"/>
        </w:rPr>
      </w:pPr>
    </w:p>
    <w:p w14:paraId="3009438A" w14:textId="77777777" w:rsidR="00E75C49" w:rsidRPr="00685035" w:rsidRDefault="00E75C49" w:rsidP="00161C35">
      <w:pPr>
        <w:spacing w:after="120"/>
        <w:rPr>
          <w:rFonts w:ascii="Times New Roman" w:eastAsia="Times New Roman" w:hAnsi="Times New Roman" w:cs="Times New Roman"/>
          <w:sz w:val="20"/>
          <w:szCs w:val="20"/>
          <w:lang w:eastAsia="ar-SA"/>
        </w:rPr>
      </w:pPr>
    </w:p>
    <w:p w14:paraId="5E1D5117" w14:textId="77777777" w:rsidR="0072066C" w:rsidRPr="00685035" w:rsidRDefault="0072066C" w:rsidP="0072066C">
      <w:pPr>
        <w:jc w:val="both"/>
        <w:rPr>
          <w:rFonts w:ascii="Times New Roman" w:eastAsia="Times New Roman" w:hAnsi="Times New Roman" w:cs="Times New Roman"/>
          <w:b/>
          <w:bCs/>
          <w:color w:val="000000"/>
          <w:sz w:val="20"/>
          <w:szCs w:val="20"/>
        </w:rPr>
      </w:pPr>
      <w:r w:rsidRPr="00685035">
        <w:rPr>
          <w:rFonts w:ascii="Times New Roman" w:eastAsia="Times New Roman" w:hAnsi="Times New Roman" w:cs="Times New Roman"/>
          <w:sz w:val="20"/>
          <w:szCs w:val="20"/>
          <w:lang w:eastAsia="ar-SA"/>
        </w:rPr>
        <w:tab/>
      </w:r>
      <w:r w:rsidRPr="00685035">
        <w:rPr>
          <w:rFonts w:ascii="Times New Roman" w:eastAsia="Times New Roman" w:hAnsi="Times New Roman" w:cs="Times New Roman"/>
          <w:sz w:val="20"/>
          <w:szCs w:val="20"/>
          <w:lang w:eastAsia="ar-SA"/>
        </w:rPr>
        <w:tab/>
      </w:r>
      <w:r w:rsidRPr="00685035">
        <w:rPr>
          <w:rFonts w:ascii="Times New Roman" w:eastAsia="Times New Roman" w:hAnsi="Times New Roman" w:cs="Times New Roman"/>
          <w:sz w:val="20"/>
          <w:szCs w:val="20"/>
          <w:lang w:eastAsia="ar-SA"/>
        </w:rPr>
        <w:tab/>
      </w:r>
      <w:r w:rsidRPr="00685035">
        <w:rPr>
          <w:rFonts w:ascii="Times New Roman" w:eastAsia="Times New Roman" w:hAnsi="Times New Roman" w:cs="Times New Roman"/>
          <w:sz w:val="20"/>
          <w:szCs w:val="20"/>
          <w:lang w:eastAsia="ar-SA"/>
        </w:rPr>
        <w:tab/>
      </w:r>
      <w:r w:rsidRPr="00685035">
        <w:rPr>
          <w:rFonts w:ascii="Times New Roman" w:eastAsia="Times New Roman" w:hAnsi="Times New Roman" w:cs="Times New Roman"/>
          <w:sz w:val="20"/>
          <w:szCs w:val="20"/>
          <w:lang w:eastAsia="ar-SA"/>
        </w:rPr>
        <w:tab/>
      </w:r>
      <w:r w:rsidRPr="00685035">
        <w:rPr>
          <w:rFonts w:ascii="Times New Roman" w:eastAsia="Times New Roman" w:hAnsi="Times New Roman" w:cs="Times New Roman"/>
          <w:sz w:val="20"/>
          <w:szCs w:val="20"/>
          <w:lang w:eastAsia="ar-SA"/>
        </w:rPr>
        <w:tab/>
      </w:r>
      <w:bookmarkStart w:id="17" w:name="_Hlk62963963"/>
      <w:bookmarkStart w:id="18" w:name="_Hlk85308560"/>
      <w:bookmarkEnd w:id="17"/>
      <w:bookmarkEnd w:id="18"/>
    </w:p>
    <w:p w14:paraId="25BCD3A5" w14:textId="77777777" w:rsidR="0072066C" w:rsidRPr="00685035" w:rsidRDefault="0072066C" w:rsidP="0072066C">
      <w:pPr>
        <w:jc w:val="both"/>
        <w:rPr>
          <w:rFonts w:ascii="Times New Roman" w:eastAsia="Times New Roman" w:hAnsi="Times New Roman" w:cs="Times New Roman"/>
          <w:b/>
          <w:bCs/>
          <w:color w:val="000000"/>
          <w:sz w:val="20"/>
          <w:szCs w:val="20"/>
        </w:rPr>
      </w:pPr>
      <w:r w:rsidRPr="00685035">
        <w:rPr>
          <w:rFonts w:ascii="Times New Roman" w:eastAsia="Times New Roman" w:hAnsi="Times New Roman" w:cs="Times New Roman"/>
          <w:b/>
          <w:bCs/>
          <w:color w:val="000000"/>
          <w:sz w:val="20"/>
          <w:szCs w:val="20"/>
        </w:rPr>
        <w:t>RIFERIMENTI BIBLIOGRAFICI</w:t>
      </w:r>
    </w:p>
    <w:p w14:paraId="0121E28A" w14:textId="77777777" w:rsidR="0072066C" w:rsidRPr="00685035" w:rsidRDefault="009C3B7C" w:rsidP="0072066C">
      <w:pPr>
        <w:pStyle w:val="Standard"/>
        <w:numPr>
          <w:ilvl w:val="0"/>
          <w:numId w:val="32"/>
        </w:numPr>
        <w:autoSpaceDN/>
        <w:jc w:val="both"/>
        <w:rPr>
          <w:rFonts w:cs="Times New Roman"/>
          <w:sz w:val="20"/>
          <w:szCs w:val="20"/>
        </w:rPr>
      </w:pPr>
      <w:sdt>
        <w:sdtPr>
          <w:rPr>
            <w:rFonts w:cs="Times New Roman"/>
            <w:sz w:val="20"/>
            <w:szCs w:val="20"/>
          </w:rPr>
          <w:id w:val="367045435"/>
        </w:sdtPr>
        <w:sdtEndPr/>
        <w:sdtContent>
          <w:proofErr w:type="spellStart"/>
          <w:r w:rsidR="0072066C" w:rsidRPr="00833834">
            <w:rPr>
              <w:rFonts w:cs="Times New Roman"/>
              <w:sz w:val="20"/>
              <w:szCs w:val="20"/>
              <w:u w:val="single"/>
              <w:lang w:val="en-GB"/>
            </w:rPr>
            <w:t>HerniaSurge</w:t>
          </w:r>
          <w:proofErr w:type="spellEnd"/>
          <w:r w:rsidR="0072066C" w:rsidRPr="00833834">
            <w:rPr>
              <w:rFonts w:cs="Times New Roman"/>
              <w:sz w:val="20"/>
              <w:szCs w:val="20"/>
              <w:u w:val="single"/>
              <w:lang w:val="en-GB"/>
            </w:rPr>
            <w:t xml:space="preserve"> Group.</w:t>
          </w:r>
          <w:r w:rsidR="0072066C" w:rsidRPr="00833834">
            <w:rPr>
              <w:rFonts w:cs="Times New Roman"/>
              <w:sz w:val="20"/>
              <w:szCs w:val="20"/>
              <w:lang w:val="en-GB"/>
            </w:rPr>
            <w:t xml:space="preserve"> “International guidelines for groin hernia management”. </w:t>
          </w:r>
          <w:proofErr w:type="spellStart"/>
          <w:r w:rsidR="0072066C" w:rsidRPr="00685035">
            <w:rPr>
              <w:rFonts w:cs="Times New Roman"/>
              <w:i/>
              <w:iCs/>
              <w:sz w:val="20"/>
              <w:szCs w:val="20"/>
            </w:rPr>
            <w:t>Hernia</w:t>
          </w:r>
          <w:proofErr w:type="spellEnd"/>
          <w:r w:rsidR="0072066C" w:rsidRPr="00685035">
            <w:rPr>
              <w:rFonts w:cs="Times New Roman"/>
              <w:i/>
              <w:iCs/>
              <w:sz w:val="20"/>
              <w:szCs w:val="20"/>
            </w:rPr>
            <w:t xml:space="preserve">. 2018;22(1):1-165. </w:t>
          </w:r>
        </w:sdtContent>
      </w:sdt>
    </w:p>
    <w:p w14:paraId="0BFC8128" w14:textId="77777777" w:rsidR="0072066C" w:rsidRPr="00685035" w:rsidRDefault="0072066C" w:rsidP="0072066C">
      <w:pPr>
        <w:pStyle w:val="Standard"/>
        <w:numPr>
          <w:ilvl w:val="0"/>
          <w:numId w:val="32"/>
        </w:numPr>
        <w:autoSpaceDN/>
        <w:jc w:val="both"/>
        <w:rPr>
          <w:rFonts w:cs="Times New Roman"/>
          <w:sz w:val="20"/>
          <w:szCs w:val="20"/>
        </w:rPr>
      </w:pPr>
      <w:r w:rsidRPr="00833834">
        <w:rPr>
          <w:rFonts w:cs="Times New Roman"/>
          <w:color w:val="303030"/>
          <w:sz w:val="20"/>
          <w:szCs w:val="20"/>
          <w:u w:val="single"/>
          <w:lang w:val="en-GB"/>
        </w:rPr>
        <w:t xml:space="preserve">Simons MP, </w:t>
      </w:r>
      <w:proofErr w:type="spellStart"/>
      <w:r w:rsidRPr="00833834">
        <w:rPr>
          <w:rFonts w:cs="Times New Roman"/>
          <w:color w:val="303030"/>
          <w:sz w:val="20"/>
          <w:szCs w:val="20"/>
          <w:u w:val="single"/>
          <w:lang w:val="en-GB"/>
        </w:rPr>
        <w:t>Aufenacker</w:t>
      </w:r>
      <w:proofErr w:type="spellEnd"/>
      <w:r w:rsidRPr="00833834">
        <w:rPr>
          <w:rFonts w:cs="Times New Roman"/>
          <w:color w:val="303030"/>
          <w:sz w:val="20"/>
          <w:szCs w:val="20"/>
          <w:u w:val="single"/>
          <w:lang w:val="en-GB"/>
        </w:rPr>
        <w:t xml:space="preserve"> T, Bay-Nielsen M, et al.</w:t>
      </w:r>
      <w:r w:rsidRPr="00833834">
        <w:rPr>
          <w:rFonts w:cs="Times New Roman"/>
          <w:color w:val="303030"/>
          <w:sz w:val="20"/>
          <w:szCs w:val="20"/>
          <w:lang w:val="en-GB"/>
        </w:rPr>
        <w:t xml:space="preserve"> “European Hernia Society guidelines on the treatment of inguinal hernia in adult patients.” </w:t>
      </w:r>
      <w:proofErr w:type="spellStart"/>
      <w:r w:rsidRPr="00685035">
        <w:rPr>
          <w:rFonts w:cs="Times New Roman"/>
          <w:i/>
          <w:color w:val="303030"/>
          <w:sz w:val="20"/>
          <w:szCs w:val="20"/>
        </w:rPr>
        <w:t>Hernia</w:t>
      </w:r>
      <w:proofErr w:type="spellEnd"/>
      <w:r w:rsidRPr="00685035">
        <w:rPr>
          <w:rFonts w:cs="Times New Roman"/>
          <w:color w:val="303030"/>
          <w:sz w:val="20"/>
          <w:szCs w:val="20"/>
        </w:rPr>
        <w:t xml:space="preserve">. 2009;13(4):343-403. </w:t>
      </w:r>
    </w:p>
    <w:p w14:paraId="5463548D" w14:textId="77777777" w:rsidR="00792F19" w:rsidRDefault="0072066C" w:rsidP="00792F19">
      <w:pPr>
        <w:pStyle w:val="Standard"/>
        <w:numPr>
          <w:ilvl w:val="0"/>
          <w:numId w:val="32"/>
        </w:numPr>
        <w:autoSpaceDN/>
        <w:jc w:val="both"/>
        <w:rPr>
          <w:rFonts w:cs="Times New Roman"/>
          <w:sz w:val="20"/>
          <w:szCs w:val="20"/>
        </w:rPr>
      </w:pPr>
      <w:proofErr w:type="spellStart"/>
      <w:r w:rsidRPr="00833834">
        <w:rPr>
          <w:rFonts w:cs="Times New Roman"/>
          <w:color w:val="303030"/>
          <w:sz w:val="20"/>
          <w:szCs w:val="20"/>
          <w:u w:val="single"/>
          <w:lang w:val="en-GB"/>
        </w:rPr>
        <w:t>Reinpold</w:t>
      </w:r>
      <w:proofErr w:type="spellEnd"/>
      <w:r w:rsidRPr="00833834">
        <w:rPr>
          <w:rFonts w:cs="Times New Roman"/>
          <w:color w:val="303030"/>
          <w:sz w:val="20"/>
          <w:szCs w:val="20"/>
          <w:u w:val="single"/>
          <w:lang w:val="en-GB"/>
        </w:rPr>
        <w:t xml:space="preserve"> W.</w:t>
      </w:r>
      <w:r w:rsidRPr="00833834">
        <w:rPr>
          <w:rFonts w:cs="Times New Roman"/>
          <w:color w:val="303030"/>
          <w:sz w:val="20"/>
          <w:szCs w:val="20"/>
          <w:lang w:val="en-GB"/>
        </w:rPr>
        <w:t xml:space="preserve"> “Risk factors of chronic pain after inguinal hernia repair: a systematic review.”</w:t>
      </w:r>
      <w:r w:rsidRPr="00833834">
        <w:rPr>
          <w:rFonts w:cs="Times New Roman"/>
          <w:i/>
          <w:iCs/>
          <w:color w:val="303030"/>
          <w:sz w:val="20"/>
          <w:szCs w:val="20"/>
          <w:lang w:val="en-GB"/>
        </w:rPr>
        <w:t> </w:t>
      </w:r>
      <w:proofErr w:type="spellStart"/>
      <w:r w:rsidRPr="00685035">
        <w:rPr>
          <w:rFonts w:cs="Times New Roman"/>
          <w:i/>
          <w:iCs/>
          <w:color w:val="303030"/>
          <w:sz w:val="20"/>
          <w:szCs w:val="20"/>
        </w:rPr>
        <w:t>Innov</w:t>
      </w:r>
      <w:proofErr w:type="spellEnd"/>
      <w:r w:rsidRPr="00685035">
        <w:rPr>
          <w:rFonts w:cs="Times New Roman"/>
          <w:i/>
          <w:iCs/>
          <w:color w:val="303030"/>
          <w:sz w:val="20"/>
          <w:szCs w:val="20"/>
        </w:rPr>
        <w:t xml:space="preserve"> </w:t>
      </w:r>
      <w:proofErr w:type="spellStart"/>
      <w:r w:rsidRPr="00685035">
        <w:rPr>
          <w:rFonts w:cs="Times New Roman"/>
          <w:i/>
          <w:iCs/>
          <w:color w:val="303030"/>
          <w:sz w:val="20"/>
          <w:szCs w:val="20"/>
        </w:rPr>
        <w:t>Surg</w:t>
      </w:r>
      <w:proofErr w:type="spellEnd"/>
      <w:r w:rsidRPr="00685035">
        <w:rPr>
          <w:rFonts w:cs="Times New Roman"/>
          <w:i/>
          <w:iCs/>
          <w:color w:val="303030"/>
          <w:sz w:val="20"/>
          <w:szCs w:val="20"/>
        </w:rPr>
        <w:t xml:space="preserve"> Sci. 2017;2(2):61-68.</w:t>
      </w:r>
      <w:r w:rsidRPr="00685035">
        <w:rPr>
          <w:rFonts w:cs="Times New Roman"/>
          <w:color w:val="303030"/>
          <w:sz w:val="20"/>
          <w:szCs w:val="20"/>
        </w:rPr>
        <w:t xml:space="preserve"> </w:t>
      </w:r>
    </w:p>
    <w:p w14:paraId="1D6DFDEB" w14:textId="5F68D940" w:rsidR="0075393E" w:rsidRPr="00792F19" w:rsidRDefault="0072066C" w:rsidP="00792F19">
      <w:pPr>
        <w:pStyle w:val="Standard"/>
        <w:numPr>
          <w:ilvl w:val="0"/>
          <w:numId w:val="32"/>
        </w:numPr>
        <w:autoSpaceDN/>
        <w:jc w:val="both"/>
        <w:rPr>
          <w:rFonts w:cs="Times New Roman"/>
          <w:sz w:val="20"/>
          <w:szCs w:val="20"/>
        </w:rPr>
      </w:pPr>
      <w:r w:rsidRPr="00792F19">
        <w:rPr>
          <w:rFonts w:cs="Times New Roman"/>
          <w:color w:val="303030"/>
          <w:sz w:val="20"/>
          <w:szCs w:val="20"/>
          <w:u w:val="single"/>
          <w:lang w:val="en-GB"/>
        </w:rPr>
        <w:t>Bittner, R et al.</w:t>
      </w:r>
      <w:r w:rsidRPr="00792F19">
        <w:rPr>
          <w:rFonts w:cs="Times New Roman"/>
          <w:color w:val="303030"/>
          <w:sz w:val="20"/>
          <w:szCs w:val="20"/>
          <w:lang w:val="en-GB"/>
        </w:rPr>
        <w:t xml:space="preserve"> “Update of guidelines on laparoscopic (TAPP) and endoscopic (TEP) treatment of inguinal hernia (International </w:t>
      </w:r>
      <w:proofErr w:type="spellStart"/>
      <w:r w:rsidRPr="00792F19">
        <w:rPr>
          <w:rFonts w:cs="Times New Roman"/>
          <w:color w:val="303030"/>
          <w:sz w:val="20"/>
          <w:szCs w:val="20"/>
          <w:lang w:val="en-GB"/>
        </w:rPr>
        <w:t>Endohernia</w:t>
      </w:r>
      <w:proofErr w:type="spellEnd"/>
      <w:r w:rsidRPr="00792F19">
        <w:rPr>
          <w:rFonts w:cs="Times New Roman"/>
          <w:color w:val="303030"/>
          <w:sz w:val="20"/>
          <w:szCs w:val="20"/>
          <w:lang w:val="en-GB"/>
        </w:rPr>
        <w:t xml:space="preserve"> Society).” </w:t>
      </w:r>
      <w:proofErr w:type="spellStart"/>
      <w:r w:rsidRPr="00792F19">
        <w:rPr>
          <w:rFonts w:cs="Times New Roman"/>
          <w:i/>
          <w:color w:val="303030"/>
          <w:sz w:val="20"/>
          <w:szCs w:val="20"/>
        </w:rPr>
        <w:t>Surgical</w:t>
      </w:r>
      <w:proofErr w:type="spellEnd"/>
      <w:r w:rsidRPr="00792F19">
        <w:rPr>
          <w:rFonts w:cs="Times New Roman"/>
          <w:i/>
          <w:color w:val="303030"/>
          <w:sz w:val="20"/>
          <w:szCs w:val="20"/>
        </w:rPr>
        <w:t xml:space="preserve"> </w:t>
      </w:r>
      <w:proofErr w:type="spellStart"/>
      <w:r w:rsidRPr="00792F19">
        <w:rPr>
          <w:rFonts w:cs="Times New Roman"/>
          <w:i/>
          <w:color w:val="303030"/>
          <w:sz w:val="20"/>
          <w:szCs w:val="20"/>
        </w:rPr>
        <w:t>endoscopy</w:t>
      </w:r>
      <w:proofErr w:type="spellEnd"/>
      <w:r w:rsidRPr="00792F19">
        <w:rPr>
          <w:rFonts w:cs="Times New Roman"/>
          <w:i/>
          <w:color w:val="303030"/>
          <w:sz w:val="20"/>
          <w:szCs w:val="20"/>
        </w:rPr>
        <w:t> vol. 29,2 (2015): 289-321</w:t>
      </w:r>
      <w:r w:rsidRPr="00792F19">
        <w:rPr>
          <w:rFonts w:cs="Times New Roman"/>
          <w:color w:val="303030"/>
          <w:sz w:val="20"/>
          <w:szCs w:val="20"/>
        </w:rPr>
        <w:t>.</w:t>
      </w:r>
      <w:r w:rsidR="006F4121" w:rsidRPr="00792F19">
        <w:rPr>
          <w:rFonts w:eastAsia="Times New Roman" w:cs="Times New Roman"/>
          <w:color w:val="000000"/>
          <w:sz w:val="22"/>
          <w:szCs w:val="22"/>
        </w:rPr>
        <w:t xml:space="preserve">        </w:t>
      </w:r>
    </w:p>
    <w:sectPr w:rsidR="0075393E" w:rsidRPr="00792F19" w:rsidSect="0057656F">
      <w:headerReference w:type="default" r:id="rId11"/>
      <w:footerReference w:type="default" r:id="rId12"/>
      <w:pgSz w:w="11906" w:h="16838" w:code="9"/>
      <w:pgMar w:top="1295" w:right="1134" w:bottom="1134" w:left="1134" w:header="170"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E4AAA" w14:textId="77777777" w:rsidR="009C3B7C" w:rsidRDefault="009C3B7C">
      <w:r>
        <w:separator/>
      </w:r>
    </w:p>
  </w:endnote>
  <w:endnote w:type="continuationSeparator" w:id="0">
    <w:p w14:paraId="0327FC1F" w14:textId="77777777" w:rsidR="009C3B7C" w:rsidRDefault="009C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Liberation Serif">
    <w:altName w:val="Times New Roman"/>
    <w:charset w:val="00"/>
    <w:family w:val="auto"/>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Cambria"/>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E08D" w14:textId="77777777" w:rsidR="00525381" w:rsidRDefault="00525381" w:rsidP="00525381">
    <w:pPr>
      <w:rPr>
        <w:rFonts w:ascii="Times New Roman" w:eastAsia="Times New Roman" w:hAnsi="Times New Roman" w:cs="Times New Roman"/>
        <w:sz w:val="20"/>
        <w:szCs w:val="20"/>
        <w:lang w:eastAsia="ar-SA"/>
      </w:rPr>
    </w:pPr>
    <w:bookmarkStart w:id="23" w:name="_Hlk74240180"/>
    <w:bookmarkStart w:id="24" w:name="_Hlk74240181"/>
    <w:bookmarkStart w:id="25" w:name="_Hlk74240183"/>
    <w:bookmarkStart w:id="26" w:name="_Hlk74240184"/>
    <w:bookmarkStart w:id="27" w:name="_Hlk74240185"/>
    <w:bookmarkStart w:id="28" w:name="_Hlk74240186"/>
    <w:bookmarkStart w:id="29" w:name="_Hlk75972463"/>
    <w:bookmarkStart w:id="30" w:name="_Hlk75972464"/>
    <w:bookmarkStart w:id="31" w:name="_Hlk75972476"/>
    <w:bookmarkStart w:id="32" w:name="_Hlk75972477"/>
    <w:bookmarkStart w:id="33" w:name="_Hlk75972478"/>
    <w:bookmarkStart w:id="34" w:name="_Hlk75972479"/>
  </w:p>
  <w:p w14:paraId="1E4AC458" w14:textId="15AD5C67" w:rsidR="00525381" w:rsidRPr="00154FE0" w:rsidRDefault="00525381" w:rsidP="00525381">
    <w:pPr>
      <w:rPr>
        <w:rFonts w:ascii="Times New Roman" w:eastAsia="Times New Roman" w:hAnsi="Times New Roman" w:cs="Times New Roman"/>
        <w:sz w:val="20"/>
        <w:szCs w:val="20"/>
        <w:lang w:eastAsia="ar-SA"/>
      </w:rPr>
    </w:pPr>
    <w:r w:rsidRPr="00525381">
      <w:rPr>
        <w:rFonts w:ascii="Times New Roman" w:eastAsia="Times New Roman" w:hAnsi="Times New Roman" w:cs="Times New Roman"/>
        <w:sz w:val="20"/>
        <w:szCs w:val="20"/>
        <w:lang w:eastAsia="ar-SA"/>
      </w:rPr>
      <w:t xml:space="preserve">Firma del </w:t>
    </w:r>
    <w:r w:rsidRPr="00154FE0">
      <w:rPr>
        <w:rFonts w:ascii="Times New Roman" w:eastAsia="Times New Roman" w:hAnsi="Times New Roman" w:cs="Times New Roman"/>
        <w:sz w:val="20"/>
        <w:szCs w:val="20"/>
        <w:lang w:eastAsia="ar-SA"/>
      </w:rPr>
      <w:t>Medico dell’</w:t>
    </w:r>
    <w:r w:rsidR="00522724" w:rsidRPr="00154FE0">
      <w:rPr>
        <w:rFonts w:ascii="Times New Roman" w:eastAsia="Times New Roman" w:hAnsi="Times New Roman" w:cs="Times New Roman"/>
        <w:sz w:val="20"/>
        <w:szCs w:val="20"/>
        <w:lang w:eastAsia="ar-SA"/>
      </w:rPr>
      <w:t>U.O.</w:t>
    </w:r>
    <w:r w:rsidRPr="00154FE0">
      <w:rPr>
        <w:rFonts w:ascii="Times New Roman" w:eastAsia="Times New Roman" w:hAnsi="Times New Roman" w:cs="Times New Roman"/>
        <w:sz w:val="20"/>
        <w:szCs w:val="20"/>
        <w:lang w:eastAsia="ar-SA"/>
      </w:rPr>
      <w:t xml:space="preserve">: _______________________ </w:t>
    </w:r>
    <w:r w:rsidRPr="00154FE0">
      <w:rPr>
        <w:rFonts w:ascii="Times New Roman" w:eastAsia="Times New Roman" w:hAnsi="Times New Roman" w:cs="Times New Roman"/>
        <w:sz w:val="20"/>
        <w:szCs w:val="20"/>
        <w:lang w:eastAsia="ar-SA"/>
      </w:rPr>
      <w:tab/>
    </w:r>
  </w:p>
  <w:p w14:paraId="355B271B" w14:textId="77777777" w:rsidR="00525381" w:rsidRPr="00154FE0" w:rsidRDefault="00525381" w:rsidP="00525381">
    <w:pPr>
      <w:rPr>
        <w:rFonts w:ascii="Times New Roman" w:eastAsia="Times New Roman" w:hAnsi="Times New Roman" w:cs="Times New Roman"/>
        <w:sz w:val="20"/>
        <w:szCs w:val="20"/>
        <w:lang w:eastAsia="ar-SA"/>
      </w:rPr>
    </w:pP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p>
  <w:p w14:paraId="28318F3B" w14:textId="3C78B22B" w:rsidR="00D51088" w:rsidRPr="00525381" w:rsidRDefault="00525381" w:rsidP="00525381">
    <w:pPr>
      <w:pStyle w:val="Pidipagina"/>
    </w:pPr>
    <w:r w:rsidRPr="00154FE0">
      <w:rPr>
        <w:rFonts w:ascii="Times New Roman" w:eastAsia="Times New Roman" w:hAnsi="Times New Roman" w:cs="Times New Roman"/>
        <w:sz w:val="20"/>
        <w:szCs w:val="20"/>
        <w:lang w:eastAsia="ar-SA"/>
      </w:rPr>
      <w:t xml:space="preserve">                                                                         Firma Paziente e/o Legale Rappresentante: _________________________</w:t>
    </w:r>
    <w:bookmarkEnd w:id="23"/>
    <w:bookmarkEnd w:id="24"/>
    <w:bookmarkEnd w:id="25"/>
    <w:bookmarkEnd w:id="26"/>
    <w:bookmarkEnd w:id="27"/>
    <w:bookmarkEnd w:id="28"/>
    <w:bookmarkEnd w:id="29"/>
    <w:bookmarkEnd w:id="30"/>
    <w:bookmarkEnd w:id="31"/>
    <w:bookmarkEnd w:id="32"/>
    <w:bookmarkEnd w:id="33"/>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54930" w14:textId="77777777" w:rsidR="009C3B7C" w:rsidRDefault="009C3B7C">
      <w:r>
        <w:separator/>
      </w:r>
    </w:p>
  </w:footnote>
  <w:footnote w:type="continuationSeparator" w:id="0">
    <w:p w14:paraId="450D41D8" w14:textId="77777777" w:rsidR="009C3B7C" w:rsidRDefault="009C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9" w:name="_Hlk61081502"/>
  <w:bookmarkStart w:id="20" w:name="_Hlk61081503"/>
  <w:bookmarkStart w:id="21" w:name="_Hlk61081504"/>
  <w:bookmarkStart w:id="22" w:name="_Hlk61081505"/>
  <w:p w14:paraId="73ADE880" w14:textId="4F128770" w:rsidR="00DA0EA9" w:rsidRDefault="009C3B7C" w:rsidP="003E4D4A">
    <w:pPr>
      <w:rPr>
        <w:b/>
        <w:color w:val="000000"/>
        <w:sz w:val="18"/>
        <w:szCs w:val="18"/>
      </w:rPr>
    </w:pPr>
    <w:sdt>
      <w:sdtPr>
        <w:rPr>
          <w:b/>
          <w:color w:val="000000"/>
          <w:sz w:val="18"/>
          <w:szCs w:val="18"/>
        </w:rPr>
        <w:id w:val="1751927941"/>
        <w:docPartObj>
          <w:docPartGallery w:val="Page Numbers (Margins)"/>
          <w:docPartUnique/>
        </w:docPartObj>
      </w:sdtPr>
      <w:sdtEndPr/>
      <w:sdtContent>
        <w:r w:rsidR="007100AB" w:rsidRPr="007100AB">
          <w:rPr>
            <w:b/>
            <w:noProof/>
            <w:color w:val="000000"/>
            <w:sz w:val="18"/>
            <w:szCs w:val="18"/>
          </w:rPr>
          <mc:AlternateContent>
            <mc:Choice Requires="wpg">
              <w:drawing>
                <wp:anchor distT="0" distB="0" distL="114300" distR="114300" simplePos="0" relativeHeight="251661312" behindDoc="0" locked="0" layoutInCell="0" allowOverlap="1" wp14:anchorId="5BB049AE" wp14:editId="2DAF0F3A">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7"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784C9" w14:textId="564DA5A8" w:rsidR="007100AB" w:rsidRDefault="007100AB">
                                <w:pPr>
                                  <w:pStyle w:val="Intestazione"/>
                                  <w:jc w:val="center"/>
                                </w:pPr>
                                <w:r>
                                  <w:rPr>
                                    <w:sz w:val="22"/>
                                    <w:szCs w:val="22"/>
                                  </w:rPr>
                                  <w:fldChar w:fldCharType="begin"/>
                                </w:r>
                                <w:r>
                                  <w:instrText>PAGE    \* MERGEFORMAT</w:instrText>
                                </w:r>
                                <w:r>
                                  <w:rPr>
                                    <w:sz w:val="22"/>
                                    <w:szCs w:val="22"/>
                                  </w:rPr>
                                  <w:fldChar w:fldCharType="separate"/>
                                </w:r>
                                <w:r w:rsidR="00D81312" w:rsidRPr="00D81312">
                                  <w:rPr>
                                    <w:rStyle w:val="Numeropagina"/>
                                    <w:b/>
                                    <w:bCs/>
                                    <w:noProof/>
                                    <w:color w:val="7F5F00" w:themeColor="accent4" w:themeShade="7F"/>
                                    <w:sz w:val="16"/>
                                    <w:szCs w:val="16"/>
                                  </w:rPr>
                                  <w:t>5</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8" name="Group 72"/>
                          <wpg:cNvGrpSpPr>
                            <a:grpSpLocks/>
                          </wpg:cNvGrpSpPr>
                          <wpg:grpSpPr bwMode="auto">
                            <a:xfrm>
                              <a:off x="886" y="3255"/>
                              <a:ext cx="374" cy="374"/>
                              <a:chOff x="1453" y="14832"/>
                              <a:chExt cx="374" cy="374"/>
                            </a:xfrm>
                          </wpg:grpSpPr>
                          <wps:wsp>
                            <wps:cNvPr id="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B049AE" id="Gruppo 6" o:spid="_x0000_s1026" style="position:absolute;margin-left:0;margin-top:0;width:38.45pt;height:18.7pt;z-index:25166131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BLd3IL&#10;EgQAAM4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14:paraId="150784C9" w14:textId="564DA5A8" w:rsidR="007100AB" w:rsidRDefault="007100AB">
                          <w:pPr>
                            <w:pStyle w:val="Intestazione"/>
                            <w:jc w:val="center"/>
                          </w:pPr>
                          <w:r>
                            <w:rPr>
                              <w:sz w:val="22"/>
                              <w:szCs w:val="22"/>
                            </w:rPr>
                            <w:fldChar w:fldCharType="begin"/>
                          </w:r>
                          <w:r>
                            <w:instrText>PAGE    \* MERGEFORMAT</w:instrText>
                          </w:r>
                          <w:r>
                            <w:rPr>
                              <w:sz w:val="22"/>
                              <w:szCs w:val="22"/>
                            </w:rPr>
                            <w:fldChar w:fldCharType="separate"/>
                          </w:r>
                          <w:r w:rsidR="00D81312" w:rsidRPr="00D81312">
                            <w:rPr>
                              <w:rStyle w:val="Numeropagina"/>
                              <w:b/>
                              <w:bCs/>
                              <w:noProof/>
                              <w:color w:val="7F5F00" w:themeColor="accent4" w:themeShade="7F"/>
                              <w:sz w:val="16"/>
                              <w:szCs w:val="16"/>
                            </w:rPr>
                            <w:t>5</w:t>
                          </w:r>
                          <w:r>
                            <w:rPr>
                              <w:rStyle w:val="Numeropa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" fillcolor="#84a2c6" stroked="f"/>
                  </v:group>
                  <w10:wrap anchorx="margin" anchory="page"/>
                </v:group>
              </w:pict>
            </mc:Fallback>
          </mc:AlternateContent>
        </w:r>
      </w:sdtContent>
    </w:sdt>
    <w:r w:rsidR="00DA0EA9">
      <w:rPr>
        <w:noProof/>
      </w:rPr>
      <w:drawing>
        <wp:anchor distT="0" distB="0" distL="114300" distR="114300" simplePos="0" relativeHeight="251659264" behindDoc="0" locked="0" layoutInCell="1" hidden="0" allowOverlap="1" wp14:anchorId="4454CAD8" wp14:editId="62F60149">
          <wp:simplePos x="0" y="0"/>
          <wp:positionH relativeFrom="column">
            <wp:posOffset>5107940</wp:posOffset>
          </wp:positionH>
          <wp:positionV relativeFrom="paragraph">
            <wp:posOffset>-39370</wp:posOffset>
          </wp:positionV>
          <wp:extent cx="1321200" cy="475200"/>
          <wp:effectExtent l="0" t="0" r="0" b="1270"/>
          <wp:wrapSquare wrapText="bothSides" distT="0" distB="0" distL="114300" distR="114300"/>
          <wp:docPr id="2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21200" cy="475200"/>
                  </a:xfrm>
                  <a:prstGeom prst="rect">
                    <a:avLst/>
                  </a:prstGeom>
                  <a:ln/>
                </pic:spPr>
              </pic:pic>
            </a:graphicData>
          </a:graphic>
          <wp14:sizeRelH relativeFrom="margin">
            <wp14:pctWidth>0</wp14:pctWidth>
          </wp14:sizeRelH>
          <wp14:sizeRelV relativeFrom="margin">
            <wp14:pctHeight>0</wp14:pctHeight>
          </wp14:sizeRelV>
        </wp:anchor>
      </w:drawing>
    </w:r>
  </w:p>
  <w:p w14:paraId="3BEF8264" w14:textId="62A79201" w:rsidR="00AC61AA" w:rsidRPr="00834540" w:rsidRDefault="003E4D4A" w:rsidP="00834540">
    <w:pPr>
      <w:spacing w:line="360" w:lineRule="auto"/>
      <w:rPr>
        <w:rFonts w:ascii="Times New Roman" w:hAnsi="Times New Roman" w:cs="Times New Roman"/>
        <w:sz w:val="20"/>
        <w:szCs w:val="20"/>
      </w:rPr>
    </w:pPr>
    <w:r>
      <w:rPr>
        <w:b/>
        <w:color w:val="000000"/>
        <w:sz w:val="18"/>
        <w:szCs w:val="18"/>
      </w:rPr>
      <w:t>LOGO AZIENDA</w:t>
    </w:r>
    <w:r>
      <w:rPr>
        <w:b/>
        <w:color w:val="000000"/>
        <w:sz w:val="18"/>
        <w:szCs w:val="18"/>
      </w:rPr>
      <w:tab/>
    </w:r>
    <w:r>
      <w:rPr>
        <w:b/>
        <w:color w:val="000000"/>
        <w:sz w:val="18"/>
        <w:szCs w:val="18"/>
      </w:rPr>
      <w:tab/>
    </w:r>
    <w:r>
      <w:rPr>
        <w:b/>
        <w:color w:val="000000"/>
        <w:sz w:val="18"/>
        <w:szCs w:val="18"/>
      </w:rPr>
      <w:tab/>
    </w:r>
    <w:bookmarkEnd w:id="19"/>
    <w:bookmarkEnd w:id="20"/>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99723E90"/>
    <w:name w:val="WWNum8"/>
    <w:lvl w:ilvl="0">
      <w:start w:val="1"/>
      <w:numFmt w:val="bullet"/>
      <w:lvlText w:val=""/>
      <w:lvlJc w:val="left"/>
      <w:pPr>
        <w:tabs>
          <w:tab w:val="num" w:pos="0"/>
        </w:tabs>
        <w:ind w:left="360" w:hanging="360"/>
      </w:pPr>
      <w:rPr>
        <w:rFonts w:ascii="Times New Roman" w:hAnsi="Times New Roman" w:cs="Times New Roman" w:hint="default"/>
        <w:color w:val="00FF00"/>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41F552F"/>
    <w:multiLevelType w:val="hybridMultilevel"/>
    <w:tmpl w:val="E7F8BF22"/>
    <w:lvl w:ilvl="0" w:tplc="CDC212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8F7B26"/>
    <w:multiLevelType w:val="hybridMultilevel"/>
    <w:tmpl w:val="471EA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056C6A"/>
    <w:multiLevelType w:val="hybridMultilevel"/>
    <w:tmpl w:val="E904E336"/>
    <w:lvl w:ilvl="0" w:tplc="72E4200C">
      <w:start w:val="1"/>
      <w:numFmt w:val="bullet"/>
      <w:lvlText w:val=""/>
      <w:lvlJc w:val="left"/>
      <w:pPr>
        <w:ind w:left="360" w:hanging="360"/>
      </w:pPr>
      <w:rPr>
        <w:rFonts w:ascii="Times New Roman" w:hAnsi="Times New Roman"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AD94CD8"/>
    <w:multiLevelType w:val="multilevel"/>
    <w:tmpl w:val="637E4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3F3B00"/>
    <w:multiLevelType w:val="hybridMultilevel"/>
    <w:tmpl w:val="9DD21BA6"/>
    <w:lvl w:ilvl="0" w:tplc="1DA83A64">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B718F5"/>
    <w:multiLevelType w:val="hybridMultilevel"/>
    <w:tmpl w:val="F1ACE62C"/>
    <w:lvl w:ilvl="0" w:tplc="9B5A3D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510EF5"/>
    <w:multiLevelType w:val="hybridMultilevel"/>
    <w:tmpl w:val="1AA6D594"/>
    <w:lvl w:ilvl="0" w:tplc="8962EAD8">
      <w:numFmt w:val="bullet"/>
      <w:lvlText w:val="-"/>
      <w:lvlJc w:val="left"/>
      <w:pPr>
        <w:ind w:left="175" w:hanging="175"/>
      </w:pPr>
      <w:rPr>
        <w:rFonts w:ascii="Calibri" w:eastAsia="Calibri" w:hAnsi="Calibri" w:cs="Calibri" w:hint="default"/>
        <w:spacing w:val="-9"/>
        <w:w w:val="100"/>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BF1D38"/>
    <w:multiLevelType w:val="multilevel"/>
    <w:tmpl w:val="62E459D0"/>
    <w:lvl w:ilvl="0">
      <w:start w:val="1"/>
      <w:numFmt w:val="bullet"/>
      <w:lvlText w:val=""/>
      <w:lvlJc w:val="left"/>
      <w:pPr>
        <w:tabs>
          <w:tab w:val="num" w:pos="0"/>
        </w:tabs>
        <w:ind w:left="360" w:hanging="360"/>
      </w:pPr>
      <w:rPr>
        <w:rFonts w:ascii="Times New Roman" w:hAnsi="Times New Roman" w:cs="Times New Roman" w:hint="default"/>
        <w:color w:val="auto"/>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25C35938"/>
    <w:multiLevelType w:val="hybridMultilevel"/>
    <w:tmpl w:val="0B54EAB4"/>
    <w:lvl w:ilvl="0" w:tplc="61F0C3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49485F"/>
    <w:multiLevelType w:val="hybridMultilevel"/>
    <w:tmpl w:val="6AB03B22"/>
    <w:lvl w:ilvl="0" w:tplc="DBC4897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9C7781A"/>
    <w:multiLevelType w:val="hybridMultilevel"/>
    <w:tmpl w:val="DC6E0DA8"/>
    <w:lvl w:ilvl="0" w:tplc="421C9380">
      <w:start w:val="1"/>
      <w:numFmt w:val="bullet"/>
      <w:lvlText w:val=""/>
      <w:lvlJc w:val="left"/>
      <w:pPr>
        <w:ind w:left="360" w:hanging="360"/>
      </w:pPr>
      <w:rPr>
        <w:rFonts w:ascii="Times New Roman" w:hAnsi="Times New Roman" w:cs="Times New Roman"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B0C1C9B"/>
    <w:multiLevelType w:val="hybridMultilevel"/>
    <w:tmpl w:val="4EE636F6"/>
    <w:lvl w:ilvl="0" w:tplc="CDC212E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E2B7107"/>
    <w:multiLevelType w:val="hybridMultilevel"/>
    <w:tmpl w:val="76006A38"/>
    <w:lvl w:ilvl="0" w:tplc="67FCA916">
      <w:start w:val="1"/>
      <w:numFmt w:val="bullet"/>
      <w:lvlText w:val=""/>
      <w:lvlJc w:val="left"/>
      <w:pPr>
        <w:ind w:left="360" w:hanging="360"/>
      </w:pPr>
      <w:rPr>
        <w:rFonts w:ascii="Times New Roman" w:hAnsi="Times New Roman" w:hint="default"/>
        <w:sz w:val="20"/>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0A61048"/>
    <w:multiLevelType w:val="hybridMultilevel"/>
    <w:tmpl w:val="C366D336"/>
    <w:lvl w:ilvl="0" w:tplc="3EAA57C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D74D54"/>
    <w:multiLevelType w:val="hybridMultilevel"/>
    <w:tmpl w:val="3D9AAB3E"/>
    <w:lvl w:ilvl="0" w:tplc="8962EAD8">
      <w:numFmt w:val="bullet"/>
      <w:lvlText w:val="-"/>
      <w:lvlJc w:val="left"/>
      <w:pPr>
        <w:ind w:left="175" w:hanging="175"/>
      </w:pPr>
      <w:rPr>
        <w:rFonts w:ascii="Calibri" w:eastAsia="Calibri" w:hAnsi="Calibri" w:cs="Calibri" w:hint="default"/>
        <w:spacing w:val="-9"/>
        <w:w w:val="100"/>
        <w:sz w:val="24"/>
        <w:szCs w:val="24"/>
        <w:lang w:val="it-IT" w:eastAsia="it-IT" w:bidi="it-IT"/>
      </w:rPr>
    </w:lvl>
    <w:lvl w:ilvl="1" w:tplc="0956A9DE">
      <w:numFmt w:val="bullet"/>
      <w:lvlText w:val="•"/>
      <w:lvlJc w:val="left"/>
      <w:pPr>
        <w:ind w:left="1174" w:hanging="175"/>
      </w:pPr>
      <w:rPr>
        <w:rFonts w:hint="default"/>
        <w:lang w:val="it-IT" w:eastAsia="it-IT" w:bidi="it-IT"/>
      </w:rPr>
    </w:lvl>
    <w:lvl w:ilvl="2" w:tplc="561E2CCC">
      <w:numFmt w:val="bullet"/>
      <w:lvlText w:val="•"/>
      <w:lvlJc w:val="left"/>
      <w:pPr>
        <w:ind w:left="2208" w:hanging="175"/>
      </w:pPr>
      <w:rPr>
        <w:rFonts w:hint="default"/>
        <w:lang w:val="it-IT" w:eastAsia="it-IT" w:bidi="it-IT"/>
      </w:rPr>
    </w:lvl>
    <w:lvl w:ilvl="3" w:tplc="E18EC3F4">
      <w:numFmt w:val="bullet"/>
      <w:lvlText w:val="•"/>
      <w:lvlJc w:val="left"/>
      <w:pPr>
        <w:ind w:left="3242" w:hanging="175"/>
      </w:pPr>
      <w:rPr>
        <w:rFonts w:hint="default"/>
        <w:lang w:val="it-IT" w:eastAsia="it-IT" w:bidi="it-IT"/>
      </w:rPr>
    </w:lvl>
    <w:lvl w:ilvl="4" w:tplc="EF2C1780">
      <w:numFmt w:val="bullet"/>
      <w:lvlText w:val="•"/>
      <w:lvlJc w:val="left"/>
      <w:pPr>
        <w:ind w:left="4276" w:hanging="175"/>
      </w:pPr>
      <w:rPr>
        <w:rFonts w:hint="default"/>
        <w:lang w:val="it-IT" w:eastAsia="it-IT" w:bidi="it-IT"/>
      </w:rPr>
    </w:lvl>
    <w:lvl w:ilvl="5" w:tplc="04A22C5E">
      <w:numFmt w:val="bullet"/>
      <w:lvlText w:val="•"/>
      <w:lvlJc w:val="left"/>
      <w:pPr>
        <w:ind w:left="5310" w:hanging="175"/>
      </w:pPr>
      <w:rPr>
        <w:rFonts w:hint="default"/>
        <w:lang w:val="it-IT" w:eastAsia="it-IT" w:bidi="it-IT"/>
      </w:rPr>
    </w:lvl>
    <w:lvl w:ilvl="6" w:tplc="8BE2E19A">
      <w:numFmt w:val="bullet"/>
      <w:lvlText w:val="•"/>
      <w:lvlJc w:val="left"/>
      <w:pPr>
        <w:ind w:left="6344" w:hanging="175"/>
      </w:pPr>
      <w:rPr>
        <w:rFonts w:hint="default"/>
        <w:lang w:val="it-IT" w:eastAsia="it-IT" w:bidi="it-IT"/>
      </w:rPr>
    </w:lvl>
    <w:lvl w:ilvl="7" w:tplc="66C2845C">
      <w:numFmt w:val="bullet"/>
      <w:lvlText w:val="•"/>
      <w:lvlJc w:val="left"/>
      <w:pPr>
        <w:ind w:left="7378" w:hanging="175"/>
      </w:pPr>
      <w:rPr>
        <w:rFonts w:hint="default"/>
        <w:lang w:val="it-IT" w:eastAsia="it-IT" w:bidi="it-IT"/>
      </w:rPr>
    </w:lvl>
    <w:lvl w:ilvl="8" w:tplc="1CF2C0BE">
      <w:numFmt w:val="bullet"/>
      <w:lvlText w:val="•"/>
      <w:lvlJc w:val="left"/>
      <w:pPr>
        <w:ind w:left="8412" w:hanging="175"/>
      </w:pPr>
      <w:rPr>
        <w:rFonts w:hint="default"/>
        <w:lang w:val="it-IT" w:eastAsia="it-IT" w:bidi="it-IT"/>
      </w:rPr>
    </w:lvl>
  </w:abstractNum>
  <w:abstractNum w:abstractNumId="16" w15:restartNumberingAfterBreak="0">
    <w:nsid w:val="44077FC2"/>
    <w:multiLevelType w:val="hybridMultilevel"/>
    <w:tmpl w:val="187EEF6E"/>
    <w:lvl w:ilvl="0" w:tplc="8962EAD8">
      <w:numFmt w:val="bullet"/>
      <w:lvlText w:val="-"/>
      <w:lvlJc w:val="left"/>
      <w:pPr>
        <w:ind w:left="175" w:hanging="175"/>
      </w:pPr>
      <w:rPr>
        <w:rFonts w:ascii="Calibri" w:eastAsia="Calibri" w:hAnsi="Calibri" w:cs="Calibri" w:hint="default"/>
        <w:spacing w:val="-9"/>
        <w:w w:val="100"/>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943068"/>
    <w:multiLevelType w:val="hybridMultilevel"/>
    <w:tmpl w:val="9412F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9D374F"/>
    <w:multiLevelType w:val="hybridMultilevel"/>
    <w:tmpl w:val="23EC94A4"/>
    <w:lvl w:ilvl="0" w:tplc="DBC4897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E7A5423"/>
    <w:multiLevelType w:val="hybridMultilevel"/>
    <w:tmpl w:val="2D8236E6"/>
    <w:lvl w:ilvl="0" w:tplc="CDC212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106C09"/>
    <w:multiLevelType w:val="hybridMultilevel"/>
    <w:tmpl w:val="A7B0BC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B5649EF"/>
    <w:multiLevelType w:val="hybridMultilevel"/>
    <w:tmpl w:val="275C564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26C25F0"/>
    <w:multiLevelType w:val="hybridMultilevel"/>
    <w:tmpl w:val="73A88578"/>
    <w:lvl w:ilvl="0" w:tplc="AF84E6C6">
      <w:start w:val="1"/>
      <w:numFmt w:val="bullet"/>
      <w:lvlText w:val=""/>
      <w:lvlJc w:val="left"/>
      <w:pPr>
        <w:ind w:left="360" w:hanging="360"/>
      </w:pPr>
      <w:rPr>
        <w:rFonts w:ascii="Times New Roman" w:hAnsi="Times New Roman" w:hint="default"/>
        <w:sz w:val="22"/>
        <w:szCs w:val="18"/>
      </w:rPr>
    </w:lvl>
    <w:lvl w:ilvl="1" w:tplc="CFB623C0">
      <w:start w:val="1"/>
      <w:numFmt w:val="bullet"/>
      <w:lvlText w:val=""/>
      <w:lvlJc w:val="left"/>
      <w:pPr>
        <w:ind w:left="1080" w:hanging="360"/>
      </w:pPr>
      <w:rPr>
        <w:rFonts w:ascii="Times New Roman" w:hAnsi="Times New Roman" w:hint="default"/>
        <w:sz w:val="22"/>
        <w:szCs w:val="18"/>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26D3CAE"/>
    <w:multiLevelType w:val="multilevel"/>
    <w:tmpl w:val="616CD18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59F406F"/>
    <w:multiLevelType w:val="hybridMultilevel"/>
    <w:tmpl w:val="54047F1E"/>
    <w:lvl w:ilvl="0" w:tplc="04100005">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6E51A37"/>
    <w:multiLevelType w:val="hybridMultilevel"/>
    <w:tmpl w:val="B116374A"/>
    <w:lvl w:ilvl="0" w:tplc="CDC212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611C3D"/>
    <w:multiLevelType w:val="hybridMultilevel"/>
    <w:tmpl w:val="1BC001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DCF7C94"/>
    <w:multiLevelType w:val="multilevel"/>
    <w:tmpl w:val="0CAEC46C"/>
    <w:lvl w:ilvl="0">
      <w:start w:val="1"/>
      <w:numFmt w:val="bullet"/>
      <w:lvlText w:val="●"/>
      <w:lvlJc w:val="left"/>
      <w:pPr>
        <w:ind w:left="720" w:hanging="360"/>
      </w:pPr>
      <w:rPr>
        <w:rFonts w:ascii="Times New Roman" w:eastAsia="Noto Sans Symbols" w:hAnsi="Times New Roman" w:cs="Times New Roman" w:hint="default"/>
        <w:sz w:val="20"/>
        <w:szCs w:val="2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8" w15:restartNumberingAfterBreak="0">
    <w:nsid w:val="6E5E56D4"/>
    <w:multiLevelType w:val="multilevel"/>
    <w:tmpl w:val="8C1C87A8"/>
    <w:lvl w:ilvl="0">
      <w:numFmt w:val="bullet"/>
      <w:lvlText w:val="-"/>
      <w:lvlJc w:val="left"/>
      <w:pPr>
        <w:tabs>
          <w:tab w:val="num" w:pos="0"/>
        </w:tabs>
        <w:ind w:left="175" w:hanging="175"/>
      </w:pPr>
      <w:rPr>
        <w:rFonts w:ascii="Calibri" w:hAnsi="Calibri" w:cs="Calibri" w:hint="default"/>
        <w:spacing w:val="-9"/>
        <w:w w:val="100"/>
        <w:sz w:val="24"/>
        <w:szCs w:val="24"/>
        <w:lang w:val="it-IT" w:eastAsia="it-IT" w:bidi="it-IT"/>
      </w:rPr>
    </w:lvl>
    <w:lvl w:ilvl="1">
      <w:numFmt w:val="bullet"/>
      <w:lvlText w:val=""/>
      <w:lvlJc w:val="left"/>
      <w:pPr>
        <w:tabs>
          <w:tab w:val="num" w:pos="0"/>
        </w:tabs>
        <w:ind w:left="1174" w:hanging="175"/>
      </w:pPr>
      <w:rPr>
        <w:rFonts w:ascii="Symbol" w:hAnsi="Symbol" w:cs="Symbol" w:hint="default"/>
        <w:lang w:val="it-IT" w:eastAsia="it-IT" w:bidi="it-IT"/>
      </w:rPr>
    </w:lvl>
    <w:lvl w:ilvl="2">
      <w:numFmt w:val="bullet"/>
      <w:lvlText w:val=""/>
      <w:lvlJc w:val="left"/>
      <w:pPr>
        <w:tabs>
          <w:tab w:val="num" w:pos="0"/>
        </w:tabs>
        <w:ind w:left="2208" w:hanging="175"/>
      </w:pPr>
      <w:rPr>
        <w:rFonts w:ascii="Symbol" w:hAnsi="Symbol" w:cs="Symbol" w:hint="default"/>
        <w:lang w:val="it-IT" w:eastAsia="it-IT" w:bidi="it-IT"/>
      </w:rPr>
    </w:lvl>
    <w:lvl w:ilvl="3">
      <w:numFmt w:val="bullet"/>
      <w:lvlText w:val=""/>
      <w:lvlJc w:val="left"/>
      <w:pPr>
        <w:tabs>
          <w:tab w:val="num" w:pos="0"/>
        </w:tabs>
        <w:ind w:left="3242" w:hanging="175"/>
      </w:pPr>
      <w:rPr>
        <w:rFonts w:ascii="Symbol" w:hAnsi="Symbol" w:cs="Symbol" w:hint="default"/>
        <w:lang w:val="it-IT" w:eastAsia="it-IT" w:bidi="it-IT"/>
      </w:rPr>
    </w:lvl>
    <w:lvl w:ilvl="4">
      <w:numFmt w:val="bullet"/>
      <w:lvlText w:val=""/>
      <w:lvlJc w:val="left"/>
      <w:pPr>
        <w:tabs>
          <w:tab w:val="num" w:pos="0"/>
        </w:tabs>
        <w:ind w:left="4276" w:hanging="175"/>
      </w:pPr>
      <w:rPr>
        <w:rFonts w:ascii="Symbol" w:hAnsi="Symbol" w:cs="Symbol" w:hint="default"/>
        <w:lang w:val="it-IT" w:eastAsia="it-IT" w:bidi="it-IT"/>
      </w:rPr>
    </w:lvl>
    <w:lvl w:ilvl="5">
      <w:numFmt w:val="bullet"/>
      <w:lvlText w:val=""/>
      <w:lvlJc w:val="left"/>
      <w:pPr>
        <w:tabs>
          <w:tab w:val="num" w:pos="0"/>
        </w:tabs>
        <w:ind w:left="5310" w:hanging="175"/>
      </w:pPr>
      <w:rPr>
        <w:rFonts w:ascii="Symbol" w:hAnsi="Symbol" w:cs="Symbol" w:hint="default"/>
        <w:lang w:val="it-IT" w:eastAsia="it-IT" w:bidi="it-IT"/>
      </w:rPr>
    </w:lvl>
    <w:lvl w:ilvl="6">
      <w:numFmt w:val="bullet"/>
      <w:lvlText w:val=""/>
      <w:lvlJc w:val="left"/>
      <w:pPr>
        <w:tabs>
          <w:tab w:val="num" w:pos="0"/>
        </w:tabs>
        <w:ind w:left="6344" w:hanging="175"/>
      </w:pPr>
      <w:rPr>
        <w:rFonts w:ascii="Symbol" w:hAnsi="Symbol" w:cs="Symbol" w:hint="default"/>
        <w:lang w:val="it-IT" w:eastAsia="it-IT" w:bidi="it-IT"/>
      </w:rPr>
    </w:lvl>
    <w:lvl w:ilvl="7">
      <w:numFmt w:val="bullet"/>
      <w:lvlText w:val=""/>
      <w:lvlJc w:val="left"/>
      <w:pPr>
        <w:tabs>
          <w:tab w:val="num" w:pos="0"/>
        </w:tabs>
        <w:ind w:left="7378" w:hanging="175"/>
      </w:pPr>
      <w:rPr>
        <w:rFonts w:ascii="Symbol" w:hAnsi="Symbol" w:cs="Symbol" w:hint="default"/>
        <w:lang w:val="it-IT" w:eastAsia="it-IT" w:bidi="it-IT"/>
      </w:rPr>
    </w:lvl>
    <w:lvl w:ilvl="8">
      <w:numFmt w:val="bullet"/>
      <w:lvlText w:val=""/>
      <w:lvlJc w:val="left"/>
      <w:pPr>
        <w:tabs>
          <w:tab w:val="num" w:pos="0"/>
        </w:tabs>
        <w:ind w:left="8412" w:hanging="175"/>
      </w:pPr>
      <w:rPr>
        <w:rFonts w:ascii="Symbol" w:hAnsi="Symbol" w:cs="Symbol" w:hint="default"/>
        <w:lang w:val="it-IT" w:eastAsia="it-IT" w:bidi="it-IT"/>
      </w:rPr>
    </w:lvl>
  </w:abstractNum>
  <w:abstractNum w:abstractNumId="29" w15:restartNumberingAfterBreak="0">
    <w:nsid w:val="6EEF21A3"/>
    <w:multiLevelType w:val="hybridMultilevel"/>
    <w:tmpl w:val="59F0BE20"/>
    <w:lvl w:ilvl="0" w:tplc="EF7C289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FBC546E"/>
    <w:multiLevelType w:val="hybridMultilevel"/>
    <w:tmpl w:val="B0067924"/>
    <w:lvl w:ilvl="0" w:tplc="DBC4897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0FA02BB"/>
    <w:multiLevelType w:val="hybridMultilevel"/>
    <w:tmpl w:val="E2AEDAA8"/>
    <w:lvl w:ilvl="0" w:tplc="04100001">
      <w:start w:val="1"/>
      <w:numFmt w:val="bullet"/>
      <w:lvlText w:val=""/>
      <w:lvlJc w:val="left"/>
      <w:pPr>
        <w:ind w:left="175" w:hanging="175"/>
      </w:pPr>
      <w:rPr>
        <w:rFonts w:ascii="Symbol" w:hAnsi="Symbol" w:hint="default"/>
        <w:spacing w:val="-9"/>
        <w:w w:val="100"/>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853779"/>
    <w:multiLevelType w:val="multilevel"/>
    <w:tmpl w:val="B1BAD82E"/>
    <w:lvl w:ilvl="0">
      <w:start w:val="1"/>
      <w:numFmt w:val="bullet"/>
      <w:lvlText w:val=""/>
      <w:lvlJc w:val="left"/>
      <w:pPr>
        <w:tabs>
          <w:tab w:val="num" w:pos="0"/>
        </w:tabs>
        <w:ind w:left="175" w:hanging="175"/>
      </w:pPr>
      <w:rPr>
        <w:rFonts w:ascii="Symbol" w:hAnsi="Symbol" w:cs="Symbol" w:hint="default"/>
        <w:spacing w:val="-9"/>
        <w:w w:val="100"/>
        <w:sz w:val="24"/>
        <w:szCs w:val="24"/>
        <w:lang w:val="it-IT" w:eastAsia="it-IT" w:bidi="it-I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75C4CE6"/>
    <w:multiLevelType w:val="multilevel"/>
    <w:tmpl w:val="9F3C290A"/>
    <w:lvl w:ilvl="0">
      <w:numFmt w:val="bullet"/>
      <w:lvlText w:val="-"/>
      <w:lvlJc w:val="left"/>
      <w:pPr>
        <w:tabs>
          <w:tab w:val="num" w:pos="0"/>
        </w:tabs>
        <w:ind w:left="175" w:hanging="175"/>
      </w:pPr>
      <w:rPr>
        <w:rFonts w:ascii="Calibri" w:hAnsi="Calibri" w:cs="Calibri" w:hint="default"/>
        <w:spacing w:val="-9"/>
        <w:w w:val="100"/>
        <w:sz w:val="24"/>
        <w:szCs w:val="24"/>
        <w:lang w:val="it-IT" w:eastAsia="it-IT" w:bidi="it-I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7"/>
  </w:num>
  <w:num w:numId="2">
    <w:abstractNumId w:val="10"/>
  </w:num>
  <w:num w:numId="3">
    <w:abstractNumId w:val="1"/>
  </w:num>
  <w:num w:numId="4">
    <w:abstractNumId w:val="30"/>
  </w:num>
  <w:num w:numId="5">
    <w:abstractNumId w:val="9"/>
  </w:num>
  <w:num w:numId="6">
    <w:abstractNumId w:val="18"/>
  </w:num>
  <w:num w:numId="7">
    <w:abstractNumId w:val="11"/>
  </w:num>
  <w:num w:numId="8">
    <w:abstractNumId w:val="13"/>
  </w:num>
  <w:num w:numId="9">
    <w:abstractNumId w:val="26"/>
  </w:num>
  <w:num w:numId="10">
    <w:abstractNumId w:val="24"/>
  </w:num>
  <w:num w:numId="11">
    <w:abstractNumId w:val="21"/>
  </w:num>
  <w:num w:numId="12">
    <w:abstractNumId w:val="3"/>
  </w:num>
  <w:num w:numId="13">
    <w:abstractNumId w:val="0"/>
  </w:num>
  <w:num w:numId="14">
    <w:abstractNumId w:val="22"/>
  </w:num>
  <w:num w:numId="15">
    <w:abstractNumId w:val="14"/>
  </w:num>
  <w:num w:numId="16">
    <w:abstractNumId w:val="25"/>
  </w:num>
  <w:num w:numId="17">
    <w:abstractNumId w:val="19"/>
  </w:num>
  <w:num w:numId="18">
    <w:abstractNumId w:val="4"/>
  </w:num>
  <w:num w:numId="19">
    <w:abstractNumId w:val="20"/>
  </w:num>
  <w:num w:numId="20">
    <w:abstractNumId w:val="29"/>
  </w:num>
  <w:num w:numId="21">
    <w:abstractNumId w:val="6"/>
  </w:num>
  <w:num w:numId="22">
    <w:abstractNumId w:val="5"/>
  </w:num>
  <w:num w:numId="23">
    <w:abstractNumId w:val="15"/>
  </w:num>
  <w:num w:numId="24">
    <w:abstractNumId w:val="17"/>
  </w:num>
  <w:num w:numId="25">
    <w:abstractNumId w:val="7"/>
  </w:num>
  <w:num w:numId="26">
    <w:abstractNumId w:val="16"/>
  </w:num>
  <w:num w:numId="27">
    <w:abstractNumId w:val="31"/>
  </w:num>
  <w:num w:numId="28">
    <w:abstractNumId w:val="8"/>
  </w:num>
  <w:num w:numId="29">
    <w:abstractNumId w:val="23"/>
  </w:num>
  <w:num w:numId="30">
    <w:abstractNumId w:val="28"/>
  </w:num>
  <w:num w:numId="31">
    <w:abstractNumId w:val="33"/>
  </w:num>
  <w:num w:numId="32">
    <w:abstractNumId w:val="32"/>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AA"/>
    <w:rsid w:val="00014CFF"/>
    <w:rsid w:val="00042566"/>
    <w:rsid w:val="00052EF7"/>
    <w:rsid w:val="00053B45"/>
    <w:rsid w:val="00055124"/>
    <w:rsid w:val="00062C51"/>
    <w:rsid w:val="0007036C"/>
    <w:rsid w:val="00071226"/>
    <w:rsid w:val="00084467"/>
    <w:rsid w:val="00084EC4"/>
    <w:rsid w:val="00093278"/>
    <w:rsid w:val="00093349"/>
    <w:rsid w:val="000A4E02"/>
    <w:rsid w:val="000B31A4"/>
    <w:rsid w:val="000C3864"/>
    <w:rsid w:val="000E45E8"/>
    <w:rsid w:val="000F5AB1"/>
    <w:rsid w:val="00105F70"/>
    <w:rsid w:val="00122920"/>
    <w:rsid w:val="00130EB7"/>
    <w:rsid w:val="00141C0E"/>
    <w:rsid w:val="00154FE0"/>
    <w:rsid w:val="00161C35"/>
    <w:rsid w:val="0016212B"/>
    <w:rsid w:val="00171D93"/>
    <w:rsid w:val="001843A2"/>
    <w:rsid w:val="00195CE2"/>
    <w:rsid w:val="001A4870"/>
    <w:rsid w:val="001B0525"/>
    <w:rsid w:val="001B6C96"/>
    <w:rsid w:val="001C0392"/>
    <w:rsid w:val="001D2AA8"/>
    <w:rsid w:val="001E7989"/>
    <w:rsid w:val="001E7B54"/>
    <w:rsid w:val="00202E6F"/>
    <w:rsid w:val="00203335"/>
    <w:rsid w:val="0020598B"/>
    <w:rsid w:val="00214214"/>
    <w:rsid w:val="00214235"/>
    <w:rsid w:val="0021609A"/>
    <w:rsid w:val="00216AE1"/>
    <w:rsid w:val="00217AA3"/>
    <w:rsid w:val="00220324"/>
    <w:rsid w:val="00222F9E"/>
    <w:rsid w:val="00231CD1"/>
    <w:rsid w:val="00234583"/>
    <w:rsid w:val="002360E4"/>
    <w:rsid w:val="00236D04"/>
    <w:rsid w:val="00237AC1"/>
    <w:rsid w:val="00241DFC"/>
    <w:rsid w:val="00255B23"/>
    <w:rsid w:val="00266D7B"/>
    <w:rsid w:val="00276393"/>
    <w:rsid w:val="00281F77"/>
    <w:rsid w:val="00286ECD"/>
    <w:rsid w:val="002A0BC4"/>
    <w:rsid w:val="002C2AA1"/>
    <w:rsid w:val="002C329F"/>
    <w:rsid w:val="002D0050"/>
    <w:rsid w:val="002D4283"/>
    <w:rsid w:val="002D5D4D"/>
    <w:rsid w:val="002E1CBF"/>
    <w:rsid w:val="002F6734"/>
    <w:rsid w:val="00326299"/>
    <w:rsid w:val="00342063"/>
    <w:rsid w:val="00352E98"/>
    <w:rsid w:val="00354C91"/>
    <w:rsid w:val="0036008B"/>
    <w:rsid w:val="003806E5"/>
    <w:rsid w:val="00383EF1"/>
    <w:rsid w:val="003850CA"/>
    <w:rsid w:val="00391C6B"/>
    <w:rsid w:val="003B2999"/>
    <w:rsid w:val="003D4D4C"/>
    <w:rsid w:val="003E1848"/>
    <w:rsid w:val="003E4D4A"/>
    <w:rsid w:val="003F1727"/>
    <w:rsid w:val="0040068A"/>
    <w:rsid w:val="00404DC8"/>
    <w:rsid w:val="00406E38"/>
    <w:rsid w:val="0043680D"/>
    <w:rsid w:val="00441D0B"/>
    <w:rsid w:val="0048443D"/>
    <w:rsid w:val="0049381D"/>
    <w:rsid w:val="004B038F"/>
    <w:rsid w:val="004C6B4A"/>
    <w:rsid w:val="004D1467"/>
    <w:rsid w:val="004D6424"/>
    <w:rsid w:val="004E7FBC"/>
    <w:rsid w:val="004F2C68"/>
    <w:rsid w:val="004F4473"/>
    <w:rsid w:val="004F6702"/>
    <w:rsid w:val="0050155F"/>
    <w:rsid w:val="00503D62"/>
    <w:rsid w:val="00514C41"/>
    <w:rsid w:val="00522724"/>
    <w:rsid w:val="0052448F"/>
    <w:rsid w:val="0052533E"/>
    <w:rsid w:val="00525381"/>
    <w:rsid w:val="00536D27"/>
    <w:rsid w:val="00541A47"/>
    <w:rsid w:val="005422D4"/>
    <w:rsid w:val="00544BF8"/>
    <w:rsid w:val="0054730E"/>
    <w:rsid w:val="00564B42"/>
    <w:rsid w:val="00575489"/>
    <w:rsid w:val="0057656F"/>
    <w:rsid w:val="00593B03"/>
    <w:rsid w:val="00596A4B"/>
    <w:rsid w:val="005A387D"/>
    <w:rsid w:val="005B3B7C"/>
    <w:rsid w:val="005B4387"/>
    <w:rsid w:val="005B5570"/>
    <w:rsid w:val="005B7BDB"/>
    <w:rsid w:val="005C0F48"/>
    <w:rsid w:val="005C28ED"/>
    <w:rsid w:val="005D3E4E"/>
    <w:rsid w:val="005E5439"/>
    <w:rsid w:val="005F0FBE"/>
    <w:rsid w:val="005F3C67"/>
    <w:rsid w:val="005F6C77"/>
    <w:rsid w:val="00600D83"/>
    <w:rsid w:val="00602A6E"/>
    <w:rsid w:val="00603961"/>
    <w:rsid w:val="00604A3B"/>
    <w:rsid w:val="0060655A"/>
    <w:rsid w:val="00622E3C"/>
    <w:rsid w:val="00626BC2"/>
    <w:rsid w:val="00631E04"/>
    <w:rsid w:val="006324A8"/>
    <w:rsid w:val="006331F1"/>
    <w:rsid w:val="00656E30"/>
    <w:rsid w:val="00673F8C"/>
    <w:rsid w:val="00674349"/>
    <w:rsid w:val="00675D56"/>
    <w:rsid w:val="00686151"/>
    <w:rsid w:val="00696CB8"/>
    <w:rsid w:val="006D035E"/>
    <w:rsid w:val="006E67EA"/>
    <w:rsid w:val="006F1762"/>
    <w:rsid w:val="006F4121"/>
    <w:rsid w:val="006F7B11"/>
    <w:rsid w:val="00707E56"/>
    <w:rsid w:val="007100AB"/>
    <w:rsid w:val="007106A7"/>
    <w:rsid w:val="0072066C"/>
    <w:rsid w:val="007222CF"/>
    <w:rsid w:val="00737F47"/>
    <w:rsid w:val="0075393E"/>
    <w:rsid w:val="00754625"/>
    <w:rsid w:val="007627B9"/>
    <w:rsid w:val="0076371A"/>
    <w:rsid w:val="007743AB"/>
    <w:rsid w:val="00782B14"/>
    <w:rsid w:val="007862A6"/>
    <w:rsid w:val="00792810"/>
    <w:rsid w:val="00792F19"/>
    <w:rsid w:val="007A2206"/>
    <w:rsid w:val="007A3353"/>
    <w:rsid w:val="007B0927"/>
    <w:rsid w:val="007C144A"/>
    <w:rsid w:val="007D025E"/>
    <w:rsid w:val="007D1C95"/>
    <w:rsid w:val="007D5E88"/>
    <w:rsid w:val="007E5F14"/>
    <w:rsid w:val="007E6684"/>
    <w:rsid w:val="007F254D"/>
    <w:rsid w:val="00803DD8"/>
    <w:rsid w:val="00805143"/>
    <w:rsid w:val="008078F8"/>
    <w:rsid w:val="008250C5"/>
    <w:rsid w:val="00833834"/>
    <w:rsid w:val="00834540"/>
    <w:rsid w:val="008427A7"/>
    <w:rsid w:val="00846EE9"/>
    <w:rsid w:val="00851DF6"/>
    <w:rsid w:val="008563B1"/>
    <w:rsid w:val="00857BD4"/>
    <w:rsid w:val="008731DD"/>
    <w:rsid w:val="0087399A"/>
    <w:rsid w:val="008747DD"/>
    <w:rsid w:val="00876CD0"/>
    <w:rsid w:val="00880AC8"/>
    <w:rsid w:val="00880AD3"/>
    <w:rsid w:val="008A4B58"/>
    <w:rsid w:val="008B1CFB"/>
    <w:rsid w:val="008C0942"/>
    <w:rsid w:val="008C67B5"/>
    <w:rsid w:val="008C72DC"/>
    <w:rsid w:val="008D1EA1"/>
    <w:rsid w:val="008D31AD"/>
    <w:rsid w:val="008D331E"/>
    <w:rsid w:val="008D5A19"/>
    <w:rsid w:val="008D7D38"/>
    <w:rsid w:val="008E04C8"/>
    <w:rsid w:val="008E288A"/>
    <w:rsid w:val="008F4539"/>
    <w:rsid w:val="009109DB"/>
    <w:rsid w:val="00916135"/>
    <w:rsid w:val="00924688"/>
    <w:rsid w:val="00927792"/>
    <w:rsid w:val="00932996"/>
    <w:rsid w:val="00942E8C"/>
    <w:rsid w:val="00947A71"/>
    <w:rsid w:val="009501FD"/>
    <w:rsid w:val="009608E1"/>
    <w:rsid w:val="009629D9"/>
    <w:rsid w:val="009720C1"/>
    <w:rsid w:val="00972631"/>
    <w:rsid w:val="0097766E"/>
    <w:rsid w:val="009802DB"/>
    <w:rsid w:val="00980DAF"/>
    <w:rsid w:val="009813B2"/>
    <w:rsid w:val="00983B1E"/>
    <w:rsid w:val="00990A70"/>
    <w:rsid w:val="009B3245"/>
    <w:rsid w:val="009B6EA7"/>
    <w:rsid w:val="009C3B7C"/>
    <w:rsid w:val="009E0C56"/>
    <w:rsid w:val="009E3B9C"/>
    <w:rsid w:val="009E4690"/>
    <w:rsid w:val="009E7A16"/>
    <w:rsid w:val="009F358F"/>
    <w:rsid w:val="009F788F"/>
    <w:rsid w:val="00A0260C"/>
    <w:rsid w:val="00A0348E"/>
    <w:rsid w:val="00A049EF"/>
    <w:rsid w:val="00A1107C"/>
    <w:rsid w:val="00A24BC9"/>
    <w:rsid w:val="00A2651D"/>
    <w:rsid w:val="00A26CA3"/>
    <w:rsid w:val="00A27924"/>
    <w:rsid w:val="00A54B87"/>
    <w:rsid w:val="00A563DE"/>
    <w:rsid w:val="00A60060"/>
    <w:rsid w:val="00A85FFB"/>
    <w:rsid w:val="00A93D92"/>
    <w:rsid w:val="00A967BB"/>
    <w:rsid w:val="00AA41E3"/>
    <w:rsid w:val="00AB1EA6"/>
    <w:rsid w:val="00AB6DB6"/>
    <w:rsid w:val="00AC61AA"/>
    <w:rsid w:val="00AD35D3"/>
    <w:rsid w:val="00AE013D"/>
    <w:rsid w:val="00AF5EF8"/>
    <w:rsid w:val="00B11FC1"/>
    <w:rsid w:val="00B13820"/>
    <w:rsid w:val="00B1467C"/>
    <w:rsid w:val="00B1757B"/>
    <w:rsid w:val="00B17F7F"/>
    <w:rsid w:val="00B257F4"/>
    <w:rsid w:val="00B259D9"/>
    <w:rsid w:val="00B32624"/>
    <w:rsid w:val="00B376CD"/>
    <w:rsid w:val="00B46162"/>
    <w:rsid w:val="00B47A03"/>
    <w:rsid w:val="00B55FE6"/>
    <w:rsid w:val="00B76F04"/>
    <w:rsid w:val="00B84C3E"/>
    <w:rsid w:val="00B940CF"/>
    <w:rsid w:val="00B95BEF"/>
    <w:rsid w:val="00BA7689"/>
    <w:rsid w:val="00BB2D5D"/>
    <w:rsid w:val="00BC5465"/>
    <w:rsid w:val="00BC644A"/>
    <w:rsid w:val="00BD5455"/>
    <w:rsid w:val="00BF537D"/>
    <w:rsid w:val="00C22AC3"/>
    <w:rsid w:val="00C22DB7"/>
    <w:rsid w:val="00C2544F"/>
    <w:rsid w:val="00C27C36"/>
    <w:rsid w:val="00C34414"/>
    <w:rsid w:val="00C43F5B"/>
    <w:rsid w:val="00C4684C"/>
    <w:rsid w:val="00C60A3C"/>
    <w:rsid w:val="00C648D8"/>
    <w:rsid w:val="00C77C30"/>
    <w:rsid w:val="00C83DAB"/>
    <w:rsid w:val="00C932E7"/>
    <w:rsid w:val="00CA408C"/>
    <w:rsid w:val="00CC7D03"/>
    <w:rsid w:val="00CE2606"/>
    <w:rsid w:val="00CF5001"/>
    <w:rsid w:val="00D04FAA"/>
    <w:rsid w:val="00D06BC3"/>
    <w:rsid w:val="00D07534"/>
    <w:rsid w:val="00D25B06"/>
    <w:rsid w:val="00D33E86"/>
    <w:rsid w:val="00D35DFE"/>
    <w:rsid w:val="00D369E1"/>
    <w:rsid w:val="00D51088"/>
    <w:rsid w:val="00D524D3"/>
    <w:rsid w:val="00D55892"/>
    <w:rsid w:val="00D76EEB"/>
    <w:rsid w:val="00D7760F"/>
    <w:rsid w:val="00D80FCE"/>
    <w:rsid w:val="00D81312"/>
    <w:rsid w:val="00DA0EA9"/>
    <w:rsid w:val="00DB7E09"/>
    <w:rsid w:val="00DC0B49"/>
    <w:rsid w:val="00DE0BFD"/>
    <w:rsid w:val="00DE5C97"/>
    <w:rsid w:val="00E063B5"/>
    <w:rsid w:val="00E137CD"/>
    <w:rsid w:val="00E21577"/>
    <w:rsid w:val="00E274C1"/>
    <w:rsid w:val="00E31BFB"/>
    <w:rsid w:val="00E34D13"/>
    <w:rsid w:val="00E570F0"/>
    <w:rsid w:val="00E75C49"/>
    <w:rsid w:val="00E776D9"/>
    <w:rsid w:val="00E837B0"/>
    <w:rsid w:val="00EA4568"/>
    <w:rsid w:val="00EB2966"/>
    <w:rsid w:val="00EE215A"/>
    <w:rsid w:val="00EE43B3"/>
    <w:rsid w:val="00EF687F"/>
    <w:rsid w:val="00F13D22"/>
    <w:rsid w:val="00F2749E"/>
    <w:rsid w:val="00F316BB"/>
    <w:rsid w:val="00F34540"/>
    <w:rsid w:val="00F36441"/>
    <w:rsid w:val="00F4024D"/>
    <w:rsid w:val="00F42F0F"/>
    <w:rsid w:val="00F47A2E"/>
    <w:rsid w:val="00F54CB0"/>
    <w:rsid w:val="00F5645E"/>
    <w:rsid w:val="00F70F2D"/>
    <w:rsid w:val="00FB0A8E"/>
    <w:rsid w:val="00FB45E1"/>
    <w:rsid w:val="00FD475D"/>
    <w:rsid w:val="00FD7BEF"/>
    <w:rsid w:val="00FE468C"/>
    <w:rsid w:val="00FE5CEB"/>
    <w:rsid w:val="00FE6C4E"/>
    <w:rsid w:val="00FF73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A13F8"/>
  <w15:docId w15:val="{3479F28F-7EC9-4435-B34D-D7495872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598B"/>
    <w:pPr>
      <w:suppressAutoHyphens/>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character" w:customStyle="1" w:styleId="IntestazioneCarattere">
    <w:name w:val="Intestazione Carattere"/>
    <w:basedOn w:val="Carpredefinitoparagrafo"/>
    <w:link w:val="Intestazione"/>
    <w:uiPriority w:val="99"/>
    <w:qFormat/>
    <w:rsid w:val="00CB6765"/>
    <w:rPr>
      <w:szCs w:val="21"/>
    </w:rPr>
  </w:style>
  <w:style w:type="character" w:customStyle="1" w:styleId="PidipaginaCarattere">
    <w:name w:val="Piè di pagina Carattere"/>
    <w:basedOn w:val="Carpredefinitoparagrafo"/>
    <w:link w:val="Pidipagina"/>
    <w:uiPriority w:val="99"/>
    <w:qFormat/>
    <w:rsid w:val="00CB6765"/>
    <w:rPr>
      <w:szCs w:val="21"/>
    </w:rPr>
  </w:style>
  <w:style w:type="character" w:customStyle="1" w:styleId="Punti">
    <w:name w:val="Punti"/>
    <w:qFormat/>
    <w:rPr>
      <w:rFonts w:ascii="OpenSymbol" w:eastAsia="OpenSymbol" w:hAnsi="OpenSymbol" w:cs="OpenSymbol"/>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Default">
    <w:name w:val="Default"/>
    <w:qFormat/>
    <w:rsid w:val="0009263D"/>
    <w:rPr>
      <w:rFonts w:ascii="Times New Roman" w:hAnsi="Times New Roman" w:cs="Times New Roman"/>
      <w:color w:val="000000"/>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B6765"/>
    <w:pPr>
      <w:tabs>
        <w:tab w:val="center" w:pos="4819"/>
        <w:tab w:val="right" w:pos="9638"/>
      </w:tabs>
    </w:pPr>
    <w:rPr>
      <w:szCs w:val="21"/>
    </w:rPr>
  </w:style>
  <w:style w:type="paragraph" w:styleId="Pidipagina">
    <w:name w:val="footer"/>
    <w:basedOn w:val="Normale"/>
    <w:link w:val="PidipaginaCarattere"/>
    <w:uiPriority w:val="99"/>
    <w:unhideWhenUsed/>
    <w:rsid w:val="00CB6765"/>
    <w:pPr>
      <w:tabs>
        <w:tab w:val="center" w:pos="4819"/>
        <w:tab w:val="right" w:pos="9638"/>
      </w:tabs>
    </w:pPr>
    <w:rPr>
      <w:szCs w:val="2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C3864"/>
    <w:pPr>
      <w:ind w:left="720"/>
      <w:contextualSpacing/>
    </w:pPr>
  </w:style>
  <w:style w:type="character" w:styleId="Rimandocommento">
    <w:name w:val="annotation reference"/>
    <w:basedOn w:val="Carpredefinitoparagrafo"/>
    <w:uiPriority w:val="99"/>
    <w:semiHidden/>
    <w:unhideWhenUsed/>
    <w:qFormat/>
    <w:rsid w:val="00AA41E3"/>
    <w:rPr>
      <w:sz w:val="16"/>
      <w:szCs w:val="16"/>
    </w:rPr>
  </w:style>
  <w:style w:type="paragraph" w:styleId="Testocommento">
    <w:name w:val="annotation text"/>
    <w:basedOn w:val="Normale"/>
    <w:link w:val="TestocommentoCarattere"/>
    <w:uiPriority w:val="99"/>
    <w:semiHidden/>
    <w:unhideWhenUsed/>
    <w:qFormat/>
    <w:rsid w:val="00AA41E3"/>
    <w:rPr>
      <w:sz w:val="20"/>
      <w:szCs w:val="20"/>
    </w:rPr>
  </w:style>
  <w:style w:type="character" w:customStyle="1" w:styleId="TestocommentoCarattere">
    <w:name w:val="Testo commento Carattere"/>
    <w:basedOn w:val="Carpredefinitoparagrafo"/>
    <w:link w:val="Testocommento"/>
    <w:uiPriority w:val="99"/>
    <w:semiHidden/>
    <w:qFormat/>
    <w:rsid w:val="00AA41E3"/>
    <w:rPr>
      <w:sz w:val="20"/>
      <w:szCs w:val="20"/>
    </w:rPr>
  </w:style>
  <w:style w:type="paragraph" w:styleId="Soggettocommento">
    <w:name w:val="annotation subject"/>
    <w:basedOn w:val="Testocommento"/>
    <w:next w:val="Testocommento"/>
    <w:link w:val="SoggettocommentoCarattere"/>
    <w:uiPriority w:val="99"/>
    <w:semiHidden/>
    <w:unhideWhenUsed/>
    <w:rsid w:val="00AA41E3"/>
    <w:rPr>
      <w:b/>
      <w:bCs/>
    </w:rPr>
  </w:style>
  <w:style w:type="character" w:customStyle="1" w:styleId="SoggettocommentoCarattere">
    <w:name w:val="Soggetto commento Carattere"/>
    <w:basedOn w:val="TestocommentoCarattere"/>
    <w:link w:val="Soggettocommento"/>
    <w:uiPriority w:val="99"/>
    <w:semiHidden/>
    <w:rsid w:val="00AA41E3"/>
    <w:rPr>
      <w:b/>
      <w:bCs/>
      <w:sz w:val="20"/>
      <w:szCs w:val="20"/>
    </w:rPr>
  </w:style>
  <w:style w:type="paragraph" w:styleId="Testofumetto">
    <w:name w:val="Balloon Text"/>
    <w:basedOn w:val="Normale"/>
    <w:link w:val="TestofumettoCarattere"/>
    <w:uiPriority w:val="99"/>
    <w:semiHidden/>
    <w:unhideWhenUsed/>
    <w:rsid w:val="00AA41E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41E3"/>
    <w:rPr>
      <w:rFonts w:ascii="Segoe UI" w:hAnsi="Segoe UI" w:cs="Segoe UI"/>
      <w:sz w:val="18"/>
      <w:szCs w:val="18"/>
    </w:rPr>
  </w:style>
  <w:style w:type="paragraph" w:customStyle="1" w:styleId="Paragrafoelenco1">
    <w:name w:val="Paragrafo elenco1"/>
    <w:basedOn w:val="Normale"/>
    <w:qFormat/>
    <w:rsid w:val="00525381"/>
    <w:pPr>
      <w:ind w:left="720"/>
    </w:pPr>
    <w:rPr>
      <w:rFonts w:ascii="Times New Roman" w:eastAsia="Times New Roman" w:hAnsi="Times New Roman" w:cs="Times New Roman"/>
      <w:sz w:val="20"/>
      <w:szCs w:val="20"/>
      <w:lang w:eastAsia="ar-SA"/>
    </w:rPr>
  </w:style>
  <w:style w:type="paragraph" w:customStyle="1" w:styleId="Heading">
    <w:name w:val="Heading"/>
    <w:basedOn w:val="Normale"/>
    <w:next w:val="Corpotesto"/>
    <w:rsid w:val="00525381"/>
    <w:pPr>
      <w:keepNext/>
      <w:spacing w:before="240" w:after="120"/>
    </w:pPr>
    <w:rPr>
      <w:rFonts w:ascii="Arial" w:eastAsia="Arial Unicode MS" w:hAnsi="Arial" w:cs="Arial Unicode MS"/>
      <w:sz w:val="28"/>
      <w:szCs w:val="28"/>
      <w:lang w:eastAsia="ar-SA"/>
    </w:rPr>
  </w:style>
  <w:style w:type="character" w:styleId="Numeropagina">
    <w:name w:val="page number"/>
    <w:basedOn w:val="Carpredefinitoparagrafo"/>
    <w:uiPriority w:val="99"/>
    <w:unhideWhenUsed/>
    <w:rsid w:val="00525381"/>
  </w:style>
  <w:style w:type="character" w:styleId="Titolodellibro">
    <w:name w:val="Book Title"/>
    <w:basedOn w:val="Carpredefinitoparagrafo"/>
    <w:uiPriority w:val="33"/>
    <w:qFormat/>
    <w:rsid w:val="004F4473"/>
    <w:rPr>
      <w:b/>
      <w:bCs/>
      <w:i/>
      <w:iCs/>
      <w:spacing w:val="5"/>
    </w:rPr>
  </w:style>
  <w:style w:type="paragraph" w:styleId="Nessunaspaziatura">
    <w:name w:val="No Spacing"/>
    <w:uiPriority w:val="1"/>
    <w:qFormat/>
    <w:rsid w:val="009E3B9C"/>
    <w:rPr>
      <w:rFonts w:asciiTheme="minorHAnsi" w:eastAsiaTheme="minorHAnsi" w:hAnsiTheme="minorHAnsi" w:cstheme="minorBidi"/>
      <w:sz w:val="22"/>
      <w:szCs w:val="22"/>
      <w:lang w:eastAsia="en-US"/>
    </w:rPr>
  </w:style>
  <w:style w:type="paragraph" w:customStyle="1" w:styleId="Standard">
    <w:name w:val="Standard"/>
    <w:qFormat/>
    <w:rsid w:val="008078F8"/>
    <w:pPr>
      <w:widowControl w:val="0"/>
      <w:suppressAutoHyphens/>
      <w:autoSpaceDN w:val="0"/>
      <w:textAlignment w:val="baseline"/>
    </w:pPr>
    <w:rPr>
      <w:rFonts w:ascii="Times New Roman" w:eastAsia="SimSun" w:hAnsi="Times New Roman" w:cs="Lucida Sans"/>
      <w:kern w:val="3"/>
      <w:lang w:eastAsia="zh-CN" w:bidi="hi-IN"/>
    </w:rPr>
  </w:style>
  <w:style w:type="paragraph" w:customStyle="1" w:styleId="Textbody">
    <w:name w:val="Text body"/>
    <w:basedOn w:val="Standard"/>
    <w:qFormat/>
    <w:rsid w:val="009E0C5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nzkABXmWSnkEf1f0clZZRjQV7g==">AMUW2mWdNq8iSR2UIcK8KxFBlVw+9E3jkQ6J7sPAGmc5o4l/8VSh/Sv1Fkpd5dYSpZ3U2ztPnG1CVe5jHRXrl+KEQgX+Pz3pyhZ1n3/8l81+BBDl6VxEXJE=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Tur08</b:Tag>
    <b:SourceType>JournalArticle</b:SourceType>
    <b:Guid>{61AEC078-3939-1F4A-B62A-EAAD15DF9DF8}</b:Guid>
    <b:Author>
      <b:Author>
        <b:NameList>
          <b:Person>
            <b:Last>Turner PL</b:Last>
            <b:First>Park</b:First>
            <b:Middle>AE.</b:Middle>
          </b:Person>
        </b:NameList>
      </b:Author>
    </b:Author>
    <b:Title>Laparoscopic repair of ventral incisional hernias: Pros and cons.</b:Title>
    <b:JournalName>Surgical Clinical of North America</b:JournalName>
    <b:Year>2008</b:Year>
    <b:Pages>88:85-100</b:Pages>
    <b:RefOrder>4</b:RefOrder>
  </b:Source>
  <b:Source>
    <b:Tag>Hel16</b:Tag>
    <b:SourceType>JournalArticle</b:SourceType>
    <b:Guid>{1A7F4577-CBE7-2C4B-B51F-5B86C05399EB}</b:Guid>
    <b:Title>National results after ventral hernia repair</b:Title>
    <b:Year>2016</b:Year>
    <b:Author>
      <b:Author>
        <b:NameList>
          <b:Person>
            <b:Last>Helgstrand</b:Last>
            <b:First>Frederik</b:First>
          </b:Person>
        </b:NameList>
      </b:Author>
    </b:Author>
    <b:JournalName>Dan Med J</b:JournalName>
    <b:Pages>63(7)B5258</b:Pages>
    <b:RefOrder>3</b:RefOrder>
  </b:Source>
  <b:Source>
    <b:Tag>Zha14</b:Tag>
    <b:SourceType>JournalArticle</b:SourceType>
    <b:Guid>{A35427A3-038E-AB41-A048-91431735028E}</b:Guid>
    <b:Author>
      <b:Author>
        <b:NameList>
          <b:Person>
            <b:Last>Zhang Y</b:Last>
            <b:First>Zhou</b:First>
            <b:Middle>H, Chai Y, et al.</b:Middle>
          </b:Person>
        </b:NameList>
      </b:Author>
    </b:Author>
    <b:Title>Laparoscopic versus Open Incisional and Ventral Hernia Repair: A Systematic Review and Meta-analysis.</b:Title>
    <b:JournalName>World J Surg</b:JournalName>
    <b:Year>2014</b:Year>
    <b:Pages>38(9):2233-2240</b:Pages>
    <b:RefOrder>5</b:RefOrder>
  </b:Source>
  <b:Source>
    <b:Tag>Kao15</b:Tag>
    <b:SourceType>JournalArticle</b:SourceType>
    <b:Guid>{6E0868A7-1399-494E-A9B1-0F357B03A851}</b:Guid>
    <b:Author>
      <b:Author>
        <b:NameList>
          <b:Person>
            <b:Last>Kaoutzanis C</b:Last>
            <b:First>Leichtle</b:First>
            <b:Middle>SW, Mouawad NJ, et al.</b:Middle>
          </b:Person>
        </b:NameList>
      </b:Author>
    </b:Author>
    <b:Title>Risk factors for postoperative wound infections and prolonged hospi-­‐ talization after ventral/incisional hernia repair</b:Title>
    <b:JournalName>Risk factors for postoperative wound infections and prolonged hospi-­‐ talization after ventral/incisional hernia repair</b:JournalName>
    <b:Year>2015</b:Year>
    <b:Pages>19:113-­‐23</b:Pages>
    <b:RefOrder>6</b:RefOrder>
  </b:Source>
  <b:Source>
    <b:Tag>htt21</b:Tag>
    <b:SourceType>DocumentFromInternetSite</b:SourceType>
    <b:Guid>{79559DE1-EFC2-A246-A658-608A520F46AE}</b:Guid>
    <b:Title>https://www.facs.org/~/media/files/education/patient%20ed/ventral_hernia.ashx</b:Title>
    <b:YearAccessed>2021</b:YearAccessed>
    <b:MonthAccessed>01</b:MonthAccessed>
    <b:DayAccessed>25</b:DayAccessed>
    <b:RefOrder>1</b:RefOrder>
  </b:Source>
  <b:Source>
    <b:Tag>Kok16</b:Tag>
    <b:SourceType>JournalArticle</b:SourceType>
    <b:Guid>{B44DB44F-EB93-624E-B802-7F4E03D9149B}</b:Guid>
    <b:Author>
      <b:Author>
        <b:NameList>
          <b:Person>
            <b:Last>Kokotovic D</b:Last>
            <b:First>Bisgaard</b:First>
            <b:Middle>T, Helgstrand F.</b:Middle>
          </b:Person>
        </b:NameList>
      </b:Author>
    </b:Author>
    <b:Title>Long-term Recurrence and Complications Associated With Elective Incisional Hernia Repair.</b:Title>
    <b:JournalName>JAMA</b:JournalName>
    <b:Year>2016</b:Year>
    <b:Pages>316(15):1575-1582.</b:Pages>
    <b:RefOrder>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713983-16E8-400D-9397-24E3EF26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2671</Words>
  <Characters>15230</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Giuseppe Miranda</cp:lastModifiedBy>
  <cp:revision>2</cp:revision>
  <dcterms:created xsi:type="dcterms:W3CDTF">2024-11-12T02:16:00Z</dcterms:created>
  <dcterms:modified xsi:type="dcterms:W3CDTF">2024-11-12T02:16:00Z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